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8D47" w14:textId="37841ECB" w:rsidR="000D0150" w:rsidRPr="00EE4B4E" w:rsidRDefault="000D0150" w:rsidP="00093892">
      <w:pPr>
        <w:jc w:val="center"/>
        <w:rPr>
          <w:sz w:val="40"/>
          <w:szCs w:val="40"/>
        </w:rPr>
      </w:pPr>
    </w:p>
    <w:p w14:paraId="12B83561" w14:textId="77777777" w:rsidR="000D0150" w:rsidRPr="00EE4B4E" w:rsidRDefault="000D0150" w:rsidP="00476538">
      <w:pPr>
        <w:jc w:val="center"/>
        <w:rPr>
          <w:sz w:val="40"/>
          <w:szCs w:val="40"/>
        </w:rPr>
      </w:pPr>
    </w:p>
    <w:p w14:paraId="3CD71A38" w14:textId="77777777" w:rsidR="000D0150" w:rsidRPr="00EE4B4E" w:rsidRDefault="000D0150" w:rsidP="00476538">
      <w:pPr>
        <w:jc w:val="center"/>
        <w:rPr>
          <w:sz w:val="40"/>
          <w:szCs w:val="40"/>
        </w:rPr>
      </w:pPr>
    </w:p>
    <w:p w14:paraId="1C482B0A" w14:textId="77777777" w:rsidR="00D03E11" w:rsidRPr="00EE4B4E" w:rsidRDefault="00D03E11" w:rsidP="00D03E11">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B4E">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4666DC2" w14:textId="688D6CBD" w:rsidR="00476538" w:rsidRPr="00EE4B4E" w:rsidRDefault="00476538"/>
    <w:p w14:paraId="748B14FB" w14:textId="16B0CEE2" w:rsidR="000D0150" w:rsidRPr="00EE4B4E" w:rsidRDefault="000D0150"/>
    <w:p w14:paraId="17FD6495" w14:textId="6F086F9C" w:rsidR="000D0150" w:rsidRPr="00EE4B4E" w:rsidRDefault="000D0150"/>
    <w:p w14:paraId="31AE9874" w14:textId="121B5975" w:rsidR="000D0150" w:rsidRPr="00EE4B4E" w:rsidRDefault="000D0150"/>
    <w:p w14:paraId="3E43A3A3" w14:textId="43E97EA7" w:rsidR="000D0150" w:rsidRPr="00EE4B4E" w:rsidRDefault="000D0150"/>
    <w:p w14:paraId="6FACAFB8" w14:textId="4EDE2AFE" w:rsidR="000D0150" w:rsidRPr="00EE4B4E" w:rsidRDefault="000D0150"/>
    <w:p w14:paraId="3C242392" w14:textId="517574F3" w:rsidR="000D0150" w:rsidRPr="00EE4B4E" w:rsidRDefault="000D0150"/>
    <w:p w14:paraId="2214711C" w14:textId="0544090E" w:rsidR="000D0150" w:rsidRPr="00EE4B4E" w:rsidRDefault="000D0150"/>
    <w:p w14:paraId="1E1C154F" w14:textId="1E997BB9" w:rsidR="000D0150" w:rsidRPr="00EE4B4E" w:rsidRDefault="00C83B39" w:rsidP="00D43055">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B4E">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sidR="00236E1C" w:rsidRPr="00EE4B4E">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Ασφάλειας </w:t>
      </w:r>
      <w:r w:rsidR="0094277F" w:rsidRPr="00EE4B4E">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Δικτύου</w:t>
      </w:r>
    </w:p>
    <w:p w14:paraId="27065579" w14:textId="2BCAB06B" w:rsidR="000D0150" w:rsidRPr="00EE4B4E" w:rsidRDefault="000D0150"/>
    <w:p w14:paraId="19DED662" w14:textId="14D33B74" w:rsidR="006C517C" w:rsidRPr="00EE4B4E" w:rsidRDefault="006C517C"/>
    <w:p w14:paraId="069CA06B" w14:textId="77777777" w:rsidR="006C517C" w:rsidRPr="00EE4B4E" w:rsidRDefault="006C517C"/>
    <w:p w14:paraId="45B9A5B6" w14:textId="7E1708A3" w:rsidR="000D0150" w:rsidRPr="00EE4B4E" w:rsidRDefault="000D0150"/>
    <w:p w14:paraId="54B34708" w14:textId="7CB8D472" w:rsidR="000D0150" w:rsidRPr="00EE4B4E" w:rsidRDefault="000D0150"/>
    <w:p w14:paraId="4AC8D518" w14:textId="15A3C5A0" w:rsidR="000D0150" w:rsidRPr="00EE4B4E" w:rsidRDefault="000D0150"/>
    <w:p w14:paraId="354937DF" w14:textId="77777777" w:rsidR="000D0150" w:rsidRPr="00EE4B4E" w:rsidRDefault="000D0150"/>
    <w:p w14:paraId="018ADE12" w14:textId="7DF4E842" w:rsidR="000D0150" w:rsidRPr="00EE4B4E" w:rsidRDefault="000D0150"/>
    <w:p w14:paraId="598CBA89" w14:textId="457378A9" w:rsidR="00D03E11" w:rsidRPr="00EE4B4E" w:rsidRDefault="00D03E11"/>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D03E11" w:rsidRPr="00EE4B4E" w14:paraId="1B327D04" w14:textId="77777777" w:rsidTr="00591ABE">
        <w:trPr>
          <w:cantSplit/>
          <w:trHeight w:val="253"/>
        </w:trPr>
        <w:tc>
          <w:tcPr>
            <w:tcW w:w="3164" w:type="dxa"/>
            <w:vAlign w:val="bottom"/>
          </w:tcPr>
          <w:p w14:paraId="247DB6F6" w14:textId="77777777" w:rsidR="00D03E11" w:rsidRPr="00EE4B4E" w:rsidRDefault="00D03E11" w:rsidP="00591ABE">
            <w:pPr>
              <w:pStyle w:val="Body"/>
              <w:spacing w:before="20" w:after="20"/>
              <w:ind w:left="0"/>
              <w:rPr>
                <w:b/>
                <w:color w:val="auto"/>
                <w:sz w:val="18"/>
                <w:szCs w:val="18"/>
                <w:lang w:val="el-GR"/>
              </w:rPr>
            </w:pPr>
            <w:r w:rsidRPr="00EE4B4E">
              <w:rPr>
                <w:rFonts w:cs="Arial"/>
                <w:b/>
                <w:color w:val="auto"/>
                <w:sz w:val="18"/>
                <w:szCs w:val="18"/>
                <w:lang w:val="el-GR"/>
              </w:rPr>
              <w:t>Περιεχόμενο</w:t>
            </w:r>
            <w:r w:rsidRPr="00EE4B4E">
              <w:rPr>
                <w:rFonts w:cs="Arial"/>
                <w:b/>
                <w:color w:val="auto"/>
                <w:sz w:val="18"/>
                <w:szCs w:val="18"/>
              </w:rPr>
              <w:t>:</w:t>
            </w:r>
          </w:p>
        </w:tc>
        <w:tc>
          <w:tcPr>
            <w:tcW w:w="5052" w:type="dxa"/>
            <w:vAlign w:val="bottom"/>
          </w:tcPr>
          <w:p w14:paraId="05E0C6AD" w14:textId="602F8F0E" w:rsidR="00D03E11" w:rsidRPr="00EE4B4E" w:rsidRDefault="00D03E11" w:rsidP="00591ABE">
            <w:pPr>
              <w:pStyle w:val="Body"/>
              <w:spacing w:before="20" w:after="20"/>
              <w:ind w:left="34"/>
              <w:rPr>
                <w:sz w:val="18"/>
                <w:szCs w:val="18"/>
                <w:lang w:val="el-GR"/>
              </w:rPr>
            </w:pPr>
            <w:r w:rsidRPr="00EE4B4E">
              <w:rPr>
                <w:rFonts w:cs="Arial"/>
                <w:sz w:val="18"/>
                <w:szCs w:val="18"/>
                <w:lang w:val="el-GR"/>
              </w:rPr>
              <w:t>Πολιτική Ασφάλειας Δικτύου</w:t>
            </w:r>
          </w:p>
        </w:tc>
      </w:tr>
      <w:tr w:rsidR="00D03E11" w:rsidRPr="00EE4B4E" w14:paraId="15E77C89" w14:textId="77777777" w:rsidTr="00591ABE">
        <w:trPr>
          <w:cantSplit/>
          <w:trHeight w:val="253"/>
        </w:trPr>
        <w:tc>
          <w:tcPr>
            <w:tcW w:w="3164" w:type="dxa"/>
            <w:vAlign w:val="bottom"/>
          </w:tcPr>
          <w:p w14:paraId="7AF2D5B2" w14:textId="77777777" w:rsidR="00D03E11" w:rsidRPr="00EE4B4E" w:rsidRDefault="00D03E11" w:rsidP="00591ABE">
            <w:pPr>
              <w:pStyle w:val="Body"/>
              <w:spacing w:before="20" w:after="20"/>
              <w:ind w:left="0"/>
              <w:rPr>
                <w:b/>
                <w:color w:val="auto"/>
                <w:sz w:val="18"/>
                <w:szCs w:val="18"/>
              </w:rPr>
            </w:pPr>
            <w:r w:rsidRPr="00EE4B4E">
              <w:rPr>
                <w:rFonts w:cs="Arial"/>
                <w:b/>
                <w:color w:val="auto"/>
                <w:sz w:val="18"/>
                <w:szCs w:val="18"/>
                <w:lang w:val="el-GR"/>
              </w:rPr>
              <w:t>Δημιουργός</w:t>
            </w:r>
            <w:r w:rsidRPr="00EE4B4E">
              <w:rPr>
                <w:rFonts w:cs="Arial"/>
                <w:b/>
                <w:color w:val="auto"/>
                <w:sz w:val="18"/>
                <w:szCs w:val="18"/>
              </w:rPr>
              <w:t>:</w:t>
            </w:r>
          </w:p>
        </w:tc>
        <w:tc>
          <w:tcPr>
            <w:tcW w:w="5052" w:type="dxa"/>
            <w:vAlign w:val="bottom"/>
          </w:tcPr>
          <w:p w14:paraId="50FD064C" w14:textId="77777777" w:rsidR="00D03E11" w:rsidRPr="00EE4B4E" w:rsidRDefault="00D03E11" w:rsidP="00591ABE">
            <w:pPr>
              <w:pStyle w:val="Body"/>
              <w:spacing w:before="20" w:after="20"/>
              <w:ind w:left="0"/>
              <w:rPr>
                <w:b/>
                <w:sz w:val="18"/>
                <w:szCs w:val="18"/>
              </w:rPr>
            </w:pPr>
            <w:r w:rsidRPr="00EE4B4E">
              <w:fldChar w:fldCharType="begin"/>
            </w:r>
            <w:r w:rsidRPr="00EE4B4E">
              <w:instrText xml:space="preserve"> DOCPROPERTY  Author  \* MERGEFORMAT </w:instrText>
            </w:r>
            <w:r w:rsidRPr="00EE4B4E">
              <w:fldChar w:fldCharType="end"/>
            </w:r>
          </w:p>
        </w:tc>
      </w:tr>
      <w:tr w:rsidR="00D03E11" w:rsidRPr="00EE4B4E" w14:paraId="73649B26" w14:textId="77777777" w:rsidTr="00591ABE">
        <w:trPr>
          <w:cantSplit/>
          <w:trHeight w:val="253"/>
        </w:trPr>
        <w:tc>
          <w:tcPr>
            <w:tcW w:w="3164" w:type="dxa"/>
            <w:vAlign w:val="bottom"/>
          </w:tcPr>
          <w:p w14:paraId="6CA14EF6" w14:textId="77777777" w:rsidR="00D03E11" w:rsidRPr="00EE4B4E" w:rsidRDefault="00D03E11" w:rsidP="00591ABE">
            <w:pPr>
              <w:pStyle w:val="Body"/>
              <w:spacing w:before="20" w:after="20"/>
              <w:ind w:left="0"/>
              <w:rPr>
                <w:b/>
                <w:color w:val="auto"/>
                <w:sz w:val="18"/>
                <w:szCs w:val="18"/>
              </w:rPr>
            </w:pPr>
            <w:r w:rsidRPr="00EE4B4E">
              <w:rPr>
                <w:rFonts w:cs="Arial"/>
                <w:b/>
                <w:color w:val="auto"/>
                <w:sz w:val="18"/>
                <w:szCs w:val="18"/>
                <w:lang w:val="el-GR"/>
              </w:rPr>
              <w:t>Έκδοση</w:t>
            </w:r>
            <w:r w:rsidRPr="00EE4B4E">
              <w:rPr>
                <w:rFonts w:cs="Arial"/>
                <w:b/>
                <w:color w:val="auto"/>
                <w:sz w:val="18"/>
                <w:szCs w:val="18"/>
              </w:rPr>
              <w:t>:</w:t>
            </w:r>
          </w:p>
        </w:tc>
        <w:tc>
          <w:tcPr>
            <w:tcW w:w="5052" w:type="dxa"/>
            <w:vAlign w:val="bottom"/>
          </w:tcPr>
          <w:p w14:paraId="035F203E" w14:textId="77777777" w:rsidR="00D03E11" w:rsidRPr="00EE4B4E" w:rsidRDefault="00D03E11" w:rsidP="00591ABE">
            <w:pPr>
              <w:pStyle w:val="DocVersion"/>
              <w:spacing w:before="20" w:after="20"/>
              <w:ind w:left="34"/>
              <w:rPr>
                <w:szCs w:val="18"/>
              </w:rPr>
            </w:pPr>
            <w:r w:rsidRPr="00EE4B4E">
              <w:rPr>
                <w:szCs w:val="18"/>
                <w:lang w:val="el-GR"/>
              </w:rPr>
              <w:t>1</w:t>
            </w:r>
            <w:r w:rsidRPr="00EE4B4E">
              <w:rPr>
                <w:szCs w:val="18"/>
              </w:rPr>
              <w:t>.0</w:t>
            </w:r>
          </w:p>
        </w:tc>
      </w:tr>
      <w:tr w:rsidR="00D03E11" w:rsidRPr="00EE4B4E" w14:paraId="6F4069F8" w14:textId="77777777" w:rsidTr="00591ABE">
        <w:trPr>
          <w:cantSplit/>
          <w:trHeight w:val="253"/>
        </w:trPr>
        <w:tc>
          <w:tcPr>
            <w:tcW w:w="3164" w:type="dxa"/>
            <w:vAlign w:val="bottom"/>
          </w:tcPr>
          <w:p w14:paraId="75A0FC95" w14:textId="77777777" w:rsidR="00D03E11" w:rsidRPr="00EE4B4E" w:rsidRDefault="00D03E11" w:rsidP="00591ABE">
            <w:pPr>
              <w:pStyle w:val="Body"/>
              <w:spacing w:before="20" w:after="20"/>
              <w:ind w:left="0"/>
              <w:rPr>
                <w:b/>
                <w:color w:val="auto"/>
                <w:sz w:val="18"/>
                <w:szCs w:val="18"/>
              </w:rPr>
            </w:pPr>
            <w:r w:rsidRPr="00EE4B4E">
              <w:rPr>
                <w:rFonts w:cs="Arial"/>
                <w:b/>
                <w:color w:val="auto"/>
                <w:sz w:val="18"/>
                <w:szCs w:val="18"/>
                <w:lang w:val="el-GR"/>
              </w:rPr>
              <w:t>Ημερομηνία Έκδοσης</w:t>
            </w:r>
            <w:r w:rsidRPr="00EE4B4E">
              <w:rPr>
                <w:rFonts w:cs="Arial"/>
                <w:b/>
                <w:color w:val="auto"/>
                <w:sz w:val="18"/>
                <w:szCs w:val="18"/>
              </w:rPr>
              <w:t>:</w:t>
            </w:r>
          </w:p>
        </w:tc>
        <w:tc>
          <w:tcPr>
            <w:tcW w:w="5052" w:type="dxa"/>
            <w:vAlign w:val="bottom"/>
          </w:tcPr>
          <w:p w14:paraId="3C06E307" w14:textId="77777777" w:rsidR="00D03E11" w:rsidRPr="00EE4B4E" w:rsidRDefault="00D03E11" w:rsidP="00591ABE">
            <w:pPr>
              <w:pStyle w:val="DocDate"/>
              <w:spacing w:before="20" w:after="20"/>
              <w:ind w:left="34"/>
              <w:rPr>
                <w:szCs w:val="18"/>
                <w:lang w:val="en-US"/>
              </w:rPr>
            </w:pPr>
            <w:r w:rsidRPr="00EE4B4E">
              <w:rPr>
                <w:szCs w:val="18"/>
                <w:lang w:val="el-GR"/>
              </w:rPr>
              <w:t>ηη/μμ/χχχχ</w:t>
            </w:r>
          </w:p>
        </w:tc>
      </w:tr>
      <w:tr w:rsidR="00D03E11" w:rsidRPr="00EE4B4E" w14:paraId="05440053" w14:textId="77777777" w:rsidTr="00591ABE">
        <w:trPr>
          <w:cantSplit/>
          <w:trHeight w:val="253"/>
        </w:trPr>
        <w:tc>
          <w:tcPr>
            <w:tcW w:w="3164" w:type="dxa"/>
            <w:vAlign w:val="bottom"/>
          </w:tcPr>
          <w:p w14:paraId="152E348D" w14:textId="77777777" w:rsidR="00D03E11" w:rsidRPr="00EE4B4E" w:rsidRDefault="00D03E11" w:rsidP="00591ABE">
            <w:pPr>
              <w:pStyle w:val="Body"/>
              <w:spacing w:before="20" w:after="20"/>
              <w:ind w:left="0"/>
              <w:rPr>
                <w:b/>
                <w:color w:val="auto"/>
                <w:sz w:val="18"/>
                <w:szCs w:val="18"/>
              </w:rPr>
            </w:pPr>
            <w:r w:rsidRPr="00EE4B4E">
              <w:rPr>
                <w:rFonts w:cs="Arial"/>
                <w:b/>
                <w:color w:val="auto"/>
                <w:sz w:val="18"/>
                <w:szCs w:val="18"/>
                <w:lang w:val="el-GR"/>
              </w:rPr>
              <w:t>Εμπιστευτικότητα</w:t>
            </w:r>
            <w:r w:rsidRPr="00EE4B4E">
              <w:rPr>
                <w:rFonts w:cs="Arial"/>
                <w:b/>
                <w:color w:val="auto"/>
                <w:sz w:val="18"/>
                <w:szCs w:val="18"/>
              </w:rPr>
              <w:t>:</w:t>
            </w:r>
          </w:p>
        </w:tc>
        <w:tc>
          <w:tcPr>
            <w:tcW w:w="5052" w:type="dxa"/>
            <w:vAlign w:val="bottom"/>
          </w:tcPr>
          <w:p w14:paraId="28A2B69A" w14:textId="77777777" w:rsidR="00D03E11" w:rsidRPr="00EE4B4E" w:rsidRDefault="00D03E11" w:rsidP="00591ABE">
            <w:pPr>
              <w:pStyle w:val="Body"/>
              <w:spacing w:before="20" w:after="20"/>
              <w:ind w:left="34"/>
              <w:rPr>
                <w:sz w:val="18"/>
                <w:szCs w:val="18"/>
              </w:rPr>
            </w:pPr>
          </w:p>
        </w:tc>
      </w:tr>
      <w:tr w:rsidR="00D03E11" w:rsidRPr="00EE4B4E" w14:paraId="43C58F81" w14:textId="77777777" w:rsidTr="00591ABE">
        <w:trPr>
          <w:cantSplit/>
          <w:trHeight w:val="242"/>
        </w:trPr>
        <w:tc>
          <w:tcPr>
            <w:tcW w:w="3164" w:type="dxa"/>
            <w:vAlign w:val="bottom"/>
          </w:tcPr>
          <w:p w14:paraId="1CCD237B" w14:textId="77777777" w:rsidR="00D03E11" w:rsidRPr="00EE4B4E" w:rsidRDefault="00D03E11" w:rsidP="00591ABE">
            <w:pPr>
              <w:pStyle w:val="Body"/>
              <w:spacing w:before="20" w:after="20"/>
              <w:ind w:left="0"/>
              <w:rPr>
                <w:b/>
                <w:color w:val="auto"/>
                <w:sz w:val="18"/>
                <w:szCs w:val="18"/>
              </w:rPr>
            </w:pPr>
            <w:r w:rsidRPr="00EE4B4E">
              <w:rPr>
                <w:rFonts w:cs="Arial"/>
                <w:b/>
                <w:color w:val="auto"/>
                <w:sz w:val="18"/>
                <w:szCs w:val="18"/>
                <w:lang w:val="el-GR"/>
              </w:rPr>
              <w:t>Ιδιοκτήτης:</w:t>
            </w:r>
          </w:p>
        </w:tc>
        <w:tc>
          <w:tcPr>
            <w:tcW w:w="5052" w:type="dxa"/>
            <w:vAlign w:val="bottom"/>
          </w:tcPr>
          <w:p w14:paraId="04D6E96C" w14:textId="77777777" w:rsidR="00D03E11" w:rsidRPr="00EE4B4E" w:rsidRDefault="00D03E11" w:rsidP="00591ABE">
            <w:pPr>
              <w:pStyle w:val="Body"/>
              <w:spacing w:before="20" w:after="20"/>
              <w:ind w:left="0"/>
              <w:rPr>
                <w:bCs/>
                <w:sz w:val="18"/>
                <w:szCs w:val="18"/>
                <w:lang w:val="el-GR"/>
              </w:rPr>
            </w:pPr>
          </w:p>
        </w:tc>
      </w:tr>
    </w:tbl>
    <w:p w14:paraId="171982BB" w14:textId="09196DAC" w:rsidR="000D0150" w:rsidRPr="00EE4B4E" w:rsidRDefault="000D0150"/>
    <w:p w14:paraId="3082EB58" w14:textId="214240BC" w:rsidR="00724F77" w:rsidRPr="00EE4B4E" w:rsidRDefault="00724F77" w:rsidP="00D03E11">
      <w:pPr>
        <w:tabs>
          <w:tab w:val="left" w:pos="7416"/>
        </w:tabs>
        <w:rPr>
          <w:rFonts w:asciiTheme="majorHAnsi" w:hAnsiTheme="majorHAnsi" w:cstheme="majorHAnsi"/>
          <w:sz w:val="32"/>
          <w:szCs w:val="32"/>
        </w:rPr>
        <w:sectPr w:rsidR="00724F77" w:rsidRPr="00EE4B4E"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14:paraId="6E614741" w14:textId="77777777" w:rsidR="00D03E11" w:rsidRPr="00EE4B4E" w:rsidRDefault="00D03E11" w:rsidP="00D03E11">
      <w:pPr>
        <w:spacing w:after="0"/>
      </w:pPr>
      <w:r w:rsidRPr="00EE4B4E">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D03E11" w:rsidRPr="00EE4B4E" w14:paraId="09738707" w14:textId="77777777" w:rsidTr="00591ABE">
        <w:trPr>
          <w:trHeight w:val="390"/>
          <w:tblHeader/>
        </w:trPr>
        <w:tc>
          <w:tcPr>
            <w:tcW w:w="1001" w:type="pct"/>
            <w:tcBorders>
              <w:top w:val="single" w:sz="12" w:space="0" w:color="auto"/>
              <w:bottom w:val="single" w:sz="4" w:space="0" w:color="auto"/>
            </w:tcBorders>
            <w:shd w:val="clear" w:color="auto" w:fill="E0E0E0"/>
            <w:vAlign w:val="center"/>
          </w:tcPr>
          <w:p w14:paraId="24F774F6" w14:textId="77777777" w:rsidR="00D03E11" w:rsidRPr="00EE4B4E" w:rsidRDefault="00D03E11" w:rsidP="00591ABE">
            <w:pPr>
              <w:pStyle w:val="TableHeader"/>
              <w:jc w:val="center"/>
              <w:rPr>
                <w:rFonts w:cs="Arial"/>
                <w:color w:val="auto"/>
                <w:lang w:val="el-GR"/>
              </w:rPr>
            </w:pPr>
            <w:r w:rsidRPr="00EE4B4E">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444ECE05" w14:textId="77777777" w:rsidR="00D03E11" w:rsidRPr="00EE4B4E" w:rsidRDefault="00D03E11" w:rsidP="00591ABE">
            <w:pPr>
              <w:pStyle w:val="TableHeader"/>
              <w:jc w:val="center"/>
              <w:rPr>
                <w:rFonts w:cs="Arial"/>
                <w:color w:val="auto"/>
                <w:lang w:val="el-GR"/>
              </w:rPr>
            </w:pPr>
            <w:r w:rsidRPr="00EE4B4E">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1E4268B1" w14:textId="77777777" w:rsidR="00D03E11" w:rsidRPr="00EE4B4E" w:rsidRDefault="00D03E11" w:rsidP="00591ABE">
            <w:pPr>
              <w:pStyle w:val="TableHeader"/>
              <w:jc w:val="center"/>
              <w:rPr>
                <w:rFonts w:cs="Arial"/>
                <w:color w:val="auto"/>
                <w:lang w:val="el-GR"/>
              </w:rPr>
            </w:pPr>
            <w:r w:rsidRPr="00EE4B4E">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74B6FDBA" w14:textId="77777777" w:rsidR="00D03E11" w:rsidRPr="00EE4B4E" w:rsidRDefault="00D03E11" w:rsidP="00591ABE">
            <w:pPr>
              <w:pStyle w:val="TableHeader"/>
              <w:jc w:val="center"/>
              <w:rPr>
                <w:rFonts w:cs="Arial"/>
                <w:color w:val="auto"/>
                <w:lang w:val="el-GR"/>
              </w:rPr>
            </w:pPr>
            <w:r w:rsidRPr="00EE4B4E">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2B30C7F3" w14:textId="77777777" w:rsidR="00D03E11" w:rsidRPr="00EE4B4E" w:rsidRDefault="00D03E11" w:rsidP="00591ABE">
            <w:pPr>
              <w:pStyle w:val="TableHeader"/>
              <w:jc w:val="center"/>
              <w:rPr>
                <w:rFonts w:cs="Arial"/>
                <w:color w:val="auto"/>
                <w:lang w:val="el-GR"/>
              </w:rPr>
            </w:pPr>
            <w:r w:rsidRPr="00EE4B4E">
              <w:rPr>
                <w:rFonts w:cs="Arial"/>
                <w:color w:val="auto"/>
                <w:lang w:val="el-GR"/>
              </w:rPr>
              <w:t>Αριθμός Αντιτύπων</w:t>
            </w:r>
          </w:p>
        </w:tc>
      </w:tr>
      <w:tr w:rsidR="00D03E11" w:rsidRPr="00EE4B4E" w14:paraId="5239517E" w14:textId="77777777" w:rsidTr="00591ABE">
        <w:trPr>
          <w:cantSplit/>
        </w:trPr>
        <w:tc>
          <w:tcPr>
            <w:tcW w:w="1001" w:type="pct"/>
            <w:tcBorders>
              <w:top w:val="single" w:sz="4" w:space="0" w:color="auto"/>
            </w:tcBorders>
          </w:tcPr>
          <w:p w14:paraId="300FD18A" w14:textId="77777777" w:rsidR="00D03E11" w:rsidRPr="00EE4B4E" w:rsidRDefault="00D03E11" w:rsidP="00591ABE">
            <w:pPr>
              <w:pStyle w:val="BalloonText"/>
              <w:rPr>
                <w:rStyle w:val="TableText"/>
              </w:rPr>
            </w:pPr>
          </w:p>
        </w:tc>
        <w:tc>
          <w:tcPr>
            <w:tcW w:w="1173" w:type="pct"/>
            <w:tcBorders>
              <w:top w:val="single" w:sz="4" w:space="0" w:color="auto"/>
            </w:tcBorders>
          </w:tcPr>
          <w:p w14:paraId="69E6653C" w14:textId="77777777" w:rsidR="00D03E11" w:rsidRPr="00EE4B4E" w:rsidRDefault="00D03E11" w:rsidP="00591ABE">
            <w:pPr>
              <w:rPr>
                <w:rStyle w:val="TableText"/>
              </w:rPr>
            </w:pPr>
          </w:p>
        </w:tc>
        <w:tc>
          <w:tcPr>
            <w:tcW w:w="1017" w:type="pct"/>
            <w:tcBorders>
              <w:top w:val="single" w:sz="4" w:space="0" w:color="auto"/>
            </w:tcBorders>
          </w:tcPr>
          <w:p w14:paraId="46C6A14A" w14:textId="77777777" w:rsidR="00D03E11" w:rsidRPr="00EE4B4E" w:rsidRDefault="00D03E11" w:rsidP="00591ABE">
            <w:pPr>
              <w:rPr>
                <w:rStyle w:val="TableText"/>
              </w:rPr>
            </w:pPr>
          </w:p>
        </w:tc>
        <w:tc>
          <w:tcPr>
            <w:tcW w:w="1173" w:type="pct"/>
            <w:tcBorders>
              <w:top w:val="single" w:sz="4" w:space="0" w:color="auto"/>
            </w:tcBorders>
          </w:tcPr>
          <w:p w14:paraId="4D265C57" w14:textId="77777777" w:rsidR="00D03E11" w:rsidRPr="00EE4B4E" w:rsidRDefault="00D03E11" w:rsidP="00591ABE">
            <w:pPr>
              <w:rPr>
                <w:rStyle w:val="TableText"/>
              </w:rPr>
            </w:pPr>
          </w:p>
        </w:tc>
        <w:tc>
          <w:tcPr>
            <w:tcW w:w="636" w:type="pct"/>
            <w:tcBorders>
              <w:top w:val="single" w:sz="4" w:space="0" w:color="auto"/>
            </w:tcBorders>
          </w:tcPr>
          <w:p w14:paraId="53B141E2" w14:textId="77777777" w:rsidR="00D03E11" w:rsidRPr="00EE4B4E" w:rsidRDefault="00D03E11" w:rsidP="00591ABE">
            <w:pPr>
              <w:rPr>
                <w:rStyle w:val="TableText"/>
              </w:rPr>
            </w:pPr>
          </w:p>
        </w:tc>
      </w:tr>
      <w:tr w:rsidR="00D03E11" w:rsidRPr="00EE4B4E" w14:paraId="498036A4" w14:textId="77777777" w:rsidTr="00591ABE">
        <w:trPr>
          <w:cantSplit/>
        </w:trPr>
        <w:tc>
          <w:tcPr>
            <w:tcW w:w="1001" w:type="pct"/>
          </w:tcPr>
          <w:p w14:paraId="7BF8392B" w14:textId="77777777" w:rsidR="00D03E11" w:rsidRPr="00EE4B4E" w:rsidRDefault="00D03E11" w:rsidP="00591ABE">
            <w:pPr>
              <w:rPr>
                <w:rStyle w:val="TableText"/>
              </w:rPr>
            </w:pPr>
          </w:p>
        </w:tc>
        <w:tc>
          <w:tcPr>
            <w:tcW w:w="1173" w:type="pct"/>
          </w:tcPr>
          <w:p w14:paraId="7CB6241F" w14:textId="77777777" w:rsidR="00D03E11" w:rsidRPr="00EE4B4E" w:rsidRDefault="00D03E11" w:rsidP="00591ABE">
            <w:pPr>
              <w:rPr>
                <w:rStyle w:val="TableText"/>
              </w:rPr>
            </w:pPr>
          </w:p>
        </w:tc>
        <w:tc>
          <w:tcPr>
            <w:tcW w:w="1017" w:type="pct"/>
          </w:tcPr>
          <w:p w14:paraId="7294C30D" w14:textId="77777777" w:rsidR="00D03E11" w:rsidRPr="00EE4B4E" w:rsidRDefault="00D03E11" w:rsidP="00591ABE">
            <w:pPr>
              <w:rPr>
                <w:rStyle w:val="TableText"/>
              </w:rPr>
            </w:pPr>
          </w:p>
        </w:tc>
        <w:tc>
          <w:tcPr>
            <w:tcW w:w="1173" w:type="pct"/>
          </w:tcPr>
          <w:p w14:paraId="500BCB6C" w14:textId="77777777" w:rsidR="00D03E11" w:rsidRPr="00EE4B4E" w:rsidRDefault="00D03E11" w:rsidP="00591ABE">
            <w:pPr>
              <w:rPr>
                <w:rStyle w:val="TableText"/>
              </w:rPr>
            </w:pPr>
          </w:p>
        </w:tc>
        <w:tc>
          <w:tcPr>
            <w:tcW w:w="636" w:type="pct"/>
          </w:tcPr>
          <w:p w14:paraId="6F87D841" w14:textId="77777777" w:rsidR="00D03E11" w:rsidRPr="00EE4B4E" w:rsidRDefault="00D03E11" w:rsidP="00591ABE">
            <w:pPr>
              <w:rPr>
                <w:rStyle w:val="TableText"/>
              </w:rPr>
            </w:pPr>
          </w:p>
        </w:tc>
      </w:tr>
      <w:tr w:rsidR="00D03E11" w:rsidRPr="00EE4B4E" w14:paraId="6157E12A" w14:textId="77777777" w:rsidTr="00591ABE">
        <w:trPr>
          <w:cantSplit/>
        </w:trPr>
        <w:tc>
          <w:tcPr>
            <w:tcW w:w="1001" w:type="pct"/>
          </w:tcPr>
          <w:p w14:paraId="56BD0353" w14:textId="77777777" w:rsidR="00D03E11" w:rsidRPr="00EE4B4E" w:rsidRDefault="00D03E11" w:rsidP="00591ABE">
            <w:pPr>
              <w:pStyle w:val="Body"/>
              <w:ind w:left="0"/>
              <w:rPr>
                <w:rStyle w:val="TableText"/>
              </w:rPr>
            </w:pPr>
          </w:p>
        </w:tc>
        <w:tc>
          <w:tcPr>
            <w:tcW w:w="1173" w:type="pct"/>
          </w:tcPr>
          <w:p w14:paraId="2C356783" w14:textId="77777777" w:rsidR="00D03E11" w:rsidRPr="00EE4B4E" w:rsidRDefault="00D03E11" w:rsidP="00591ABE">
            <w:pPr>
              <w:pStyle w:val="BalloonText"/>
              <w:rPr>
                <w:rStyle w:val="TableText"/>
                <w:rFonts w:ascii="Arial" w:hAnsi="Arial" w:cs="Times New Roman"/>
                <w:szCs w:val="20"/>
              </w:rPr>
            </w:pPr>
          </w:p>
        </w:tc>
        <w:tc>
          <w:tcPr>
            <w:tcW w:w="1017" w:type="pct"/>
          </w:tcPr>
          <w:p w14:paraId="17D0D6B2" w14:textId="77777777" w:rsidR="00D03E11" w:rsidRPr="00EE4B4E" w:rsidRDefault="00D03E11" w:rsidP="00591ABE">
            <w:pPr>
              <w:rPr>
                <w:rStyle w:val="TableText"/>
              </w:rPr>
            </w:pPr>
          </w:p>
        </w:tc>
        <w:tc>
          <w:tcPr>
            <w:tcW w:w="1173" w:type="pct"/>
          </w:tcPr>
          <w:p w14:paraId="41C936CB" w14:textId="77777777" w:rsidR="00D03E11" w:rsidRPr="00EE4B4E" w:rsidRDefault="00D03E11" w:rsidP="00591ABE">
            <w:pPr>
              <w:rPr>
                <w:rStyle w:val="TableText"/>
              </w:rPr>
            </w:pPr>
          </w:p>
        </w:tc>
        <w:tc>
          <w:tcPr>
            <w:tcW w:w="636" w:type="pct"/>
          </w:tcPr>
          <w:p w14:paraId="5F47D233" w14:textId="77777777" w:rsidR="00D03E11" w:rsidRPr="00EE4B4E" w:rsidRDefault="00D03E11" w:rsidP="00591ABE">
            <w:pPr>
              <w:rPr>
                <w:rStyle w:val="TableText"/>
              </w:rPr>
            </w:pPr>
          </w:p>
        </w:tc>
      </w:tr>
    </w:tbl>
    <w:p w14:paraId="03660504" w14:textId="77777777" w:rsidR="00D03E11" w:rsidRPr="00EE4B4E" w:rsidRDefault="00D03E11" w:rsidP="00D03E11"/>
    <w:p w14:paraId="7BDB2E7C" w14:textId="77777777" w:rsidR="00D03E11" w:rsidRPr="00EE4B4E" w:rsidRDefault="00D03E11" w:rsidP="00D03E11">
      <w:pPr>
        <w:spacing w:after="0"/>
      </w:pPr>
      <w:r w:rsidRPr="00EE4B4E">
        <w:rPr>
          <w:rFonts w:asciiTheme="majorHAnsi" w:hAnsiTheme="majorHAnsi" w:cstheme="majorHAnsi"/>
          <w:color w:val="2F5496" w:themeColor="accent1" w:themeShade="BF"/>
          <w:sz w:val="32"/>
          <w:szCs w:val="32"/>
        </w:rPr>
        <w:t>Καταγραφή</w:t>
      </w:r>
      <w:r w:rsidRPr="00EE4B4E">
        <w:t xml:space="preserve"> </w:t>
      </w:r>
      <w:r w:rsidRPr="00EE4B4E">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D03E11" w:rsidRPr="00EE4B4E" w14:paraId="48BB0DFE" w14:textId="77777777" w:rsidTr="00591ABE">
        <w:tc>
          <w:tcPr>
            <w:tcW w:w="690" w:type="pct"/>
            <w:shd w:val="clear" w:color="auto" w:fill="D9D9D9"/>
            <w:vAlign w:val="center"/>
          </w:tcPr>
          <w:p w14:paraId="2293488E" w14:textId="77777777" w:rsidR="00D03E11" w:rsidRPr="00EE4B4E" w:rsidRDefault="00D03E11" w:rsidP="00591ABE">
            <w:pPr>
              <w:pStyle w:val="TableHeader"/>
              <w:jc w:val="center"/>
              <w:rPr>
                <w:rFonts w:cs="Arial"/>
                <w:color w:val="auto"/>
                <w:lang w:val="el-GR"/>
              </w:rPr>
            </w:pPr>
            <w:r w:rsidRPr="00EE4B4E">
              <w:rPr>
                <w:rFonts w:cs="Arial"/>
                <w:color w:val="auto"/>
                <w:lang w:val="el-GR"/>
              </w:rPr>
              <w:t>Κατάσταση Έκδοσης</w:t>
            </w:r>
          </w:p>
        </w:tc>
        <w:tc>
          <w:tcPr>
            <w:tcW w:w="470" w:type="pct"/>
            <w:shd w:val="clear" w:color="auto" w:fill="D9D9D9"/>
            <w:vAlign w:val="center"/>
          </w:tcPr>
          <w:p w14:paraId="07532CA8" w14:textId="77777777" w:rsidR="00D03E11" w:rsidRPr="00EE4B4E" w:rsidRDefault="00D03E11" w:rsidP="00591ABE">
            <w:pPr>
              <w:pStyle w:val="TableHeader"/>
              <w:jc w:val="center"/>
              <w:rPr>
                <w:rFonts w:cs="Arial"/>
                <w:color w:val="auto"/>
                <w:lang w:val="el-GR"/>
              </w:rPr>
            </w:pPr>
            <w:r w:rsidRPr="00EE4B4E">
              <w:rPr>
                <w:rFonts w:cs="Arial"/>
                <w:color w:val="auto"/>
                <w:lang w:val="el-GR"/>
              </w:rPr>
              <w:t>Έκδοση</w:t>
            </w:r>
          </w:p>
        </w:tc>
        <w:tc>
          <w:tcPr>
            <w:tcW w:w="1254" w:type="pct"/>
            <w:shd w:val="clear" w:color="auto" w:fill="D9D9D9"/>
            <w:vAlign w:val="center"/>
          </w:tcPr>
          <w:p w14:paraId="1CE4DDEF" w14:textId="77777777" w:rsidR="00D03E11" w:rsidRPr="00EE4B4E" w:rsidRDefault="00D03E11" w:rsidP="00591ABE">
            <w:pPr>
              <w:pStyle w:val="TableHeader"/>
              <w:jc w:val="center"/>
              <w:rPr>
                <w:rFonts w:cs="Arial"/>
                <w:color w:val="auto"/>
                <w:lang w:val="el-GR"/>
              </w:rPr>
            </w:pPr>
            <w:r w:rsidRPr="00EE4B4E">
              <w:rPr>
                <w:rFonts w:cs="Arial"/>
                <w:color w:val="auto"/>
                <w:lang w:val="el-GR"/>
              </w:rPr>
              <w:t>Ημερομηνία</w:t>
            </w:r>
          </w:p>
        </w:tc>
        <w:tc>
          <w:tcPr>
            <w:tcW w:w="1254" w:type="pct"/>
            <w:shd w:val="clear" w:color="auto" w:fill="D9D9D9"/>
            <w:vAlign w:val="center"/>
          </w:tcPr>
          <w:p w14:paraId="1322D672" w14:textId="77777777" w:rsidR="00D03E11" w:rsidRPr="00EE4B4E" w:rsidRDefault="00D03E11" w:rsidP="00591ABE">
            <w:pPr>
              <w:pStyle w:val="TableHeader"/>
              <w:jc w:val="center"/>
              <w:rPr>
                <w:rFonts w:cs="Arial"/>
                <w:color w:val="auto"/>
                <w:lang w:val="el-GR"/>
              </w:rPr>
            </w:pPr>
            <w:r w:rsidRPr="00EE4B4E">
              <w:rPr>
                <w:rFonts w:cs="Arial"/>
                <w:color w:val="auto"/>
                <w:lang w:val="el-GR"/>
              </w:rPr>
              <w:t>Ενέργειες από</w:t>
            </w:r>
          </w:p>
        </w:tc>
        <w:tc>
          <w:tcPr>
            <w:tcW w:w="1332" w:type="pct"/>
            <w:shd w:val="clear" w:color="auto" w:fill="D9D9D9"/>
            <w:vAlign w:val="center"/>
          </w:tcPr>
          <w:p w14:paraId="3A8984DE" w14:textId="77777777" w:rsidR="00D03E11" w:rsidRPr="00EE4B4E" w:rsidRDefault="00D03E11" w:rsidP="00591ABE">
            <w:pPr>
              <w:pStyle w:val="TableHeader"/>
              <w:jc w:val="center"/>
              <w:rPr>
                <w:rFonts w:cs="Arial"/>
                <w:color w:val="auto"/>
                <w:lang w:val="el-GR"/>
              </w:rPr>
            </w:pPr>
            <w:r w:rsidRPr="00EE4B4E">
              <w:rPr>
                <w:rFonts w:cs="Arial"/>
                <w:color w:val="auto"/>
                <w:lang w:val="el-GR"/>
              </w:rPr>
              <w:t>Περιγραφή</w:t>
            </w:r>
          </w:p>
        </w:tc>
      </w:tr>
      <w:tr w:rsidR="00D03E11" w:rsidRPr="00EE4B4E" w14:paraId="23315D56" w14:textId="77777777" w:rsidTr="00591ABE">
        <w:trPr>
          <w:trHeight w:val="382"/>
        </w:trPr>
        <w:tc>
          <w:tcPr>
            <w:tcW w:w="690" w:type="pct"/>
            <w:vAlign w:val="center"/>
          </w:tcPr>
          <w:p w14:paraId="4B149ED7" w14:textId="77777777" w:rsidR="00D03E11" w:rsidRPr="00EE4B4E" w:rsidRDefault="00D03E11" w:rsidP="00591ABE">
            <w:pPr>
              <w:spacing w:after="0"/>
              <w:rPr>
                <w:rFonts w:cs="Arial"/>
                <w:sz w:val="16"/>
                <w:szCs w:val="16"/>
              </w:rPr>
            </w:pPr>
          </w:p>
        </w:tc>
        <w:tc>
          <w:tcPr>
            <w:tcW w:w="470" w:type="pct"/>
            <w:vAlign w:val="center"/>
          </w:tcPr>
          <w:p w14:paraId="711E8893" w14:textId="77777777" w:rsidR="00D03E11" w:rsidRPr="00EE4B4E" w:rsidRDefault="00D03E11" w:rsidP="00591ABE">
            <w:pPr>
              <w:spacing w:after="0"/>
              <w:rPr>
                <w:rFonts w:cs="Arial"/>
                <w:sz w:val="16"/>
                <w:szCs w:val="16"/>
              </w:rPr>
            </w:pPr>
          </w:p>
        </w:tc>
        <w:tc>
          <w:tcPr>
            <w:tcW w:w="1254" w:type="pct"/>
            <w:vAlign w:val="center"/>
          </w:tcPr>
          <w:p w14:paraId="3B6A73E0" w14:textId="77777777" w:rsidR="00D03E11" w:rsidRPr="00EE4B4E" w:rsidRDefault="00D03E11" w:rsidP="00591ABE">
            <w:pPr>
              <w:pStyle w:val="BalloonText"/>
              <w:spacing w:before="0" w:after="0"/>
              <w:rPr>
                <w:rFonts w:ascii="Arial" w:hAnsi="Arial" w:cs="Arial"/>
              </w:rPr>
            </w:pPr>
          </w:p>
        </w:tc>
        <w:tc>
          <w:tcPr>
            <w:tcW w:w="1254" w:type="pct"/>
            <w:vAlign w:val="center"/>
          </w:tcPr>
          <w:p w14:paraId="7DEC379B" w14:textId="77777777" w:rsidR="00D03E11" w:rsidRPr="00EE4B4E" w:rsidRDefault="00D03E11" w:rsidP="00591ABE">
            <w:pPr>
              <w:spacing w:after="0"/>
              <w:rPr>
                <w:rFonts w:cs="Arial"/>
                <w:sz w:val="16"/>
                <w:szCs w:val="16"/>
              </w:rPr>
            </w:pPr>
          </w:p>
        </w:tc>
        <w:tc>
          <w:tcPr>
            <w:tcW w:w="1332" w:type="pct"/>
            <w:vAlign w:val="center"/>
          </w:tcPr>
          <w:p w14:paraId="6A1E3057" w14:textId="77777777" w:rsidR="00D03E11" w:rsidRPr="00EE4B4E" w:rsidRDefault="00D03E11" w:rsidP="00591ABE">
            <w:pPr>
              <w:spacing w:after="0"/>
              <w:rPr>
                <w:rFonts w:cs="Arial"/>
                <w:sz w:val="16"/>
                <w:szCs w:val="16"/>
              </w:rPr>
            </w:pPr>
          </w:p>
        </w:tc>
      </w:tr>
      <w:tr w:rsidR="00D03E11" w:rsidRPr="00EE4B4E" w14:paraId="585DE2EA" w14:textId="77777777" w:rsidTr="00591ABE">
        <w:trPr>
          <w:trHeight w:val="351"/>
        </w:trPr>
        <w:tc>
          <w:tcPr>
            <w:tcW w:w="690" w:type="pct"/>
            <w:vAlign w:val="center"/>
          </w:tcPr>
          <w:p w14:paraId="37D67D04" w14:textId="77777777" w:rsidR="00D03E11" w:rsidRPr="00EE4B4E" w:rsidRDefault="00D03E11" w:rsidP="00591ABE">
            <w:pPr>
              <w:spacing w:after="0"/>
              <w:rPr>
                <w:rFonts w:cs="Arial"/>
                <w:sz w:val="16"/>
                <w:szCs w:val="16"/>
              </w:rPr>
            </w:pPr>
          </w:p>
        </w:tc>
        <w:tc>
          <w:tcPr>
            <w:tcW w:w="470" w:type="pct"/>
            <w:vAlign w:val="center"/>
          </w:tcPr>
          <w:p w14:paraId="3A86D4F3" w14:textId="77777777" w:rsidR="00D03E11" w:rsidRPr="00EE4B4E" w:rsidRDefault="00D03E11" w:rsidP="00591ABE">
            <w:pPr>
              <w:spacing w:after="0"/>
              <w:rPr>
                <w:rFonts w:cs="Arial"/>
                <w:sz w:val="16"/>
                <w:szCs w:val="16"/>
              </w:rPr>
            </w:pPr>
          </w:p>
        </w:tc>
        <w:tc>
          <w:tcPr>
            <w:tcW w:w="1254" w:type="pct"/>
            <w:vAlign w:val="center"/>
          </w:tcPr>
          <w:p w14:paraId="61A44797" w14:textId="77777777" w:rsidR="00D03E11" w:rsidRPr="00EE4B4E" w:rsidRDefault="00D03E11" w:rsidP="00591ABE">
            <w:pPr>
              <w:spacing w:after="0"/>
              <w:rPr>
                <w:rFonts w:cs="Arial"/>
                <w:sz w:val="16"/>
                <w:szCs w:val="16"/>
              </w:rPr>
            </w:pPr>
          </w:p>
        </w:tc>
        <w:tc>
          <w:tcPr>
            <w:tcW w:w="1254" w:type="pct"/>
            <w:vAlign w:val="center"/>
          </w:tcPr>
          <w:p w14:paraId="765B5979" w14:textId="77777777" w:rsidR="00D03E11" w:rsidRPr="00EE4B4E" w:rsidRDefault="00D03E11" w:rsidP="00591ABE">
            <w:pPr>
              <w:spacing w:after="0"/>
              <w:rPr>
                <w:rFonts w:cs="Arial"/>
                <w:sz w:val="16"/>
                <w:szCs w:val="16"/>
              </w:rPr>
            </w:pPr>
          </w:p>
        </w:tc>
        <w:tc>
          <w:tcPr>
            <w:tcW w:w="1332" w:type="pct"/>
            <w:vAlign w:val="center"/>
          </w:tcPr>
          <w:p w14:paraId="29846D32" w14:textId="77777777" w:rsidR="00D03E11" w:rsidRPr="00EE4B4E" w:rsidRDefault="00D03E11" w:rsidP="00591ABE">
            <w:pPr>
              <w:spacing w:after="0"/>
              <w:rPr>
                <w:rFonts w:cs="Arial"/>
                <w:sz w:val="16"/>
                <w:szCs w:val="16"/>
              </w:rPr>
            </w:pPr>
          </w:p>
        </w:tc>
      </w:tr>
      <w:tr w:rsidR="00D03E11" w:rsidRPr="00EE4B4E" w14:paraId="3F184475" w14:textId="77777777" w:rsidTr="00591ABE">
        <w:trPr>
          <w:trHeight w:val="454"/>
        </w:trPr>
        <w:tc>
          <w:tcPr>
            <w:tcW w:w="690" w:type="pct"/>
            <w:vAlign w:val="center"/>
          </w:tcPr>
          <w:p w14:paraId="24D71D5A" w14:textId="77777777" w:rsidR="00D03E11" w:rsidRPr="00EE4B4E" w:rsidRDefault="00D03E11" w:rsidP="00591ABE">
            <w:pPr>
              <w:spacing w:after="0"/>
              <w:rPr>
                <w:rFonts w:cs="Arial"/>
                <w:sz w:val="16"/>
                <w:szCs w:val="16"/>
              </w:rPr>
            </w:pPr>
          </w:p>
        </w:tc>
        <w:tc>
          <w:tcPr>
            <w:tcW w:w="470" w:type="pct"/>
            <w:vAlign w:val="center"/>
          </w:tcPr>
          <w:p w14:paraId="6B8DC036" w14:textId="77777777" w:rsidR="00D03E11" w:rsidRPr="00EE4B4E" w:rsidRDefault="00D03E11" w:rsidP="00591ABE">
            <w:pPr>
              <w:spacing w:after="0"/>
              <w:rPr>
                <w:rFonts w:cs="Arial"/>
                <w:sz w:val="16"/>
                <w:szCs w:val="16"/>
              </w:rPr>
            </w:pPr>
          </w:p>
        </w:tc>
        <w:tc>
          <w:tcPr>
            <w:tcW w:w="1254" w:type="pct"/>
            <w:vAlign w:val="center"/>
          </w:tcPr>
          <w:p w14:paraId="3813D280" w14:textId="77777777" w:rsidR="00D03E11" w:rsidRPr="00EE4B4E" w:rsidRDefault="00D03E11" w:rsidP="00591ABE">
            <w:pPr>
              <w:pStyle w:val="BalloonText"/>
              <w:spacing w:before="0" w:after="0"/>
              <w:rPr>
                <w:rFonts w:ascii="Arial" w:hAnsi="Arial"/>
                <w:lang w:val="el-GR"/>
              </w:rPr>
            </w:pPr>
          </w:p>
        </w:tc>
        <w:tc>
          <w:tcPr>
            <w:tcW w:w="1254" w:type="pct"/>
            <w:vAlign w:val="center"/>
          </w:tcPr>
          <w:p w14:paraId="6B7F4E24" w14:textId="77777777" w:rsidR="00D03E11" w:rsidRPr="00EE4B4E" w:rsidRDefault="00D03E11" w:rsidP="00591ABE">
            <w:pPr>
              <w:spacing w:after="0"/>
              <w:rPr>
                <w:rFonts w:cs="Arial"/>
                <w:sz w:val="16"/>
                <w:szCs w:val="16"/>
              </w:rPr>
            </w:pPr>
          </w:p>
        </w:tc>
        <w:tc>
          <w:tcPr>
            <w:tcW w:w="1332" w:type="pct"/>
            <w:vAlign w:val="center"/>
          </w:tcPr>
          <w:p w14:paraId="0DE5AC86" w14:textId="77777777" w:rsidR="00D03E11" w:rsidRPr="00EE4B4E" w:rsidRDefault="00D03E11" w:rsidP="00591ABE">
            <w:pPr>
              <w:spacing w:after="0"/>
              <w:rPr>
                <w:rFonts w:cs="Arial"/>
                <w:sz w:val="16"/>
                <w:szCs w:val="16"/>
              </w:rPr>
            </w:pPr>
          </w:p>
        </w:tc>
      </w:tr>
    </w:tbl>
    <w:p w14:paraId="210703B0" w14:textId="77777777" w:rsidR="00D03E11" w:rsidRPr="00EE4B4E" w:rsidRDefault="00D03E11" w:rsidP="00D03E11"/>
    <w:p w14:paraId="25253FD8" w14:textId="77777777" w:rsidR="00D03E11" w:rsidRPr="00EE4B4E" w:rsidRDefault="00D03E11" w:rsidP="00D03E11">
      <w:pPr>
        <w:spacing w:after="0"/>
      </w:pPr>
      <w:r w:rsidRPr="00EE4B4E">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D03E11" w:rsidRPr="00EE4B4E" w14:paraId="41AD30C5" w14:textId="77777777" w:rsidTr="00591ABE">
        <w:trPr>
          <w:cantSplit/>
        </w:trPr>
        <w:tc>
          <w:tcPr>
            <w:tcW w:w="298" w:type="pct"/>
            <w:shd w:val="clear" w:color="auto" w:fill="E0E0E0"/>
            <w:vAlign w:val="center"/>
          </w:tcPr>
          <w:p w14:paraId="210F1132" w14:textId="77777777" w:rsidR="00D03E11" w:rsidRPr="00EE4B4E" w:rsidRDefault="00D03E11" w:rsidP="00591ABE">
            <w:pPr>
              <w:jc w:val="center"/>
              <w:rPr>
                <w:rFonts w:cs="Arial"/>
                <w:b/>
                <w:sz w:val="16"/>
                <w:szCs w:val="16"/>
              </w:rPr>
            </w:pPr>
            <w:r w:rsidRPr="00EE4B4E">
              <w:rPr>
                <w:rFonts w:cs="Arial"/>
                <w:b/>
                <w:sz w:val="16"/>
                <w:szCs w:val="16"/>
              </w:rPr>
              <w:t>Αρ.</w:t>
            </w:r>
          </w:p>
        </w:tc>
        <w:tc>
          <w:tcPr>
            <w:tcW w:w="3370" w:type="pct"/>
            <w:shd w:val="clear" w:color="auto" w:fill="E0E0E0"/>
            <w:vAlign w:val="center"/>
          </w:tcPr>
          <w:p w14:paraId="5A1368D4" w14:textId="77777777" w:rsidR="00D03E11" w:rsidRPr="00EE4B4E" w:rsidRDefault="00D03E11" w:rsidP="00591ABE">
            <w:pPr>
              <w:jc w:val="center"/>
              <w:rPr>
                <w:rFonts w:cs="Arial"/>
                <w:b/>
                <w:sz w:val="16"/>
                <w:szCs w:val="16"/>
              </w:rPr>
            </w:pPr>
          </w:p>
        </w:tc>
        <w:tc>
          <w:tcPr>
            <w:tcW w:w="1332" w:type="pct"/>
            <w:shd w:val="clear" w:color="auto" w:fill="E0E0E0"/>
            <w:vAlign w:val="center"/>
          </w:tcPr>
          <w:p w14:paraId="35A979AA" w14:textId="77777777" w:rsidR="00D03E11" w:rsidRPr="00EE4B4E" w:rsidRDefault="00D03E11" w:rsidP="00591ABE">
            <w:pPr>
              <w:jc w:val="center"/>
              <w:rPr>
                <w:rFonts w:cs="Arial"/>
                <w:b/>
                <w:sz w:val="16"/>
                <w:szCs w:val="16"/>
              </w:rPr>
            </w:pPr>
            <w:r w:rsidRPr="00EE4B4E">
              <w:rPr>
                <w:rFonts w:cs="Arial"/>
                <w:b/>
                <w:sz w:val="16"/>
                <w:szCs w:val="16"/>
              </w:rPr>
              <w:t>Αναφορά Εγγράφου</w:t>
            </w:r>
          </w:p>
        </w:tc>
      </w:tr>
      <w:tr w:rsidR="00D03E11" w:rsidRPr="00EE4B4E" w14:paraId="72D69B44" w14:textId="77777777" w:rsidTr="00591ABE">
        <w:trPr>
          <w:cantSplit/>
          <w:trHeight w:val="567"/>
        </w:trPr>
        <w:tc>
          <w:tcPr>
            <w:tcW w:w="298" w:type="pct"/>
            <w:vAlign w:val="center"/>
          </w:tcPr>
          <w:p w14:paraId="2C34D062" w14:textId="77777777" w:rsidR="00D03E11" w:rsidRPr="00EE4B4E" w:rsidRDefault="00D03E11" w:rsidP="00591ABE">
            <w:pPr>
              <w:spacing w:after="0"/>
              <w:jc w:val="center"/>
              <w:rPr>
                <w:rStyle w:val="TableText"/>
                <w:rFonts w:cs="Arial"/>
              </w:rPr>
            </w:pPr>
            <w:r w:rsidRPr="00EE4B4E">
              <w:rPr>
                <w:rStyle w:val="TableText"/>
                <w:rFonts w:cs="Arial"/>
              </w:rPr>
              <w:t>1</w:t>
            </w:r>
          </w:p>
        </w:tc>
        <w:tc>
          <w:tcPr>
            <w:tcW w:w="3370" w:type="pct"/>
            <w:vAlign w:val="center"/>
          </w:tcPr>
          <w:p w14:paraId="012AF8C7" w14:textId="77777777" w:rsidR="00D03E11" w:rsidRPr="00EE4B4E" w:rsidRDefault="00D03E11" w:rsidP="00591ABE">
            <w:pPr>
              <w:pStyle w:val="BalloonText"/>
              <w:spacing w:before="0" w:after="0"/>
              <w:rPr>
                <w:rStyle w:val="TableText"/>
                <w:rFonts w:ascii="Arial" w:hAnsi="Arial" w:cs="Arial"/>
                <w:lang w:val="el-GR"/>
              </w:rPr>
            </w:pPr>
          </w:p>
        </w:tc>
        <w:tc>
          <w:tcPr>
            <w:tcW w:w="1332" w:type="pct"/>
            <w:vAlign w:val="center"/>
          </w:tcPr>
          <w:p w14:paraId="68968E1B" w14:textId="77777777" w:rsidR="00D03E11" w:rsidRPr="00EE4B4E" w:rsidRDefault="00D03E11" w:rsidP="00591ABE">
            <w:pPr>
              <w:spacing w:after="0"/>
              <w:jc w:val="center"/>
              <w:rPr>
                <w:rStyle w:val="TableText"/>
                <w:rFonts w:cs="Arial"/>
              </w:rPr>
            </w:pPr>
          </w:p>
        </w:tc>
      </w:tr>
      <w:tr w:rsidR="00D03E11" w:rsidRPr="00EE4B4E" w14:paraId="58F469DA" w14:textId="77777777" w:rsidTr="00591ABE">
        <w:trPr>
          <w:cantSplit/>
          <w:trHeight w:val="567"/>
        </w:trPr>
        <w:tc>
          <w:tcPr>
            <w:tcW w:w="298" w:type="pct"/>
            <w:vAlign w:val="center"/>
          </w:tcPr>
          <w:p w14:paraId="2E0F75DE" w14:textId="77777777" w:rsidR="00D03E11" w:rsidRPr="00EE4B4E" w:rsidRDefault="00D03E11" w:rsidP="00591ABE">
            <w:pPr>
              <w:spacing w:after="0"/>
              <w:jc w:val="center"/>
              <w:rPr>
                <w:rStyle w:val="TableText"/>
                <w:rFonts w:cs="Arial"/>
              </w:rPr>
            </w:pPr>
            <w:r w:rsidRPr="00EE4B4E">
              <w:rPr>
                <w:rStyle w:val="TableText"/>
                <w:rFonts w:cs="Arial"/>
              </w:rPr>
              <w:t>2</w:t>
            </w:r>
          </w:p>
        </w:tc>
        <w:tc>
          <w:tcPr>
            <w:tcW w:w="3370" w:type="pct"/>
            <w:vAlign w:val="center"/>
          </w:tcPr>
          <w:p w14:paraId="22298A5C" w14:textId="77777777" w:rsidR="00D03E11" w:rsidRPr="00EE4B4E" w:rsidRDefault="00D03E11" w:rsidP="00591ABE">
            <w:pPr>
              <w:pStyle w:val="BalloonText"/>
              <w:spacing w:before="0" w:after="0"/>
              <w:rPr>
                <w:rStyle w:val="TableText"/>
                <w:rFonts w:cs="Arial"/>
                <w:lang w:val="el-GR"/>
              </w:rPr>
            </w:pPr>
          </w:p>
        </w:tc>
        <w:tc>
          <w:tcPr>
            <w:tcW w:w="1332" w:type="pct"/>
            <w:vAlign w:val="center"/>
          </w:tcPr>
          <w:p w14:paraId="2EADB48E" w14:textId="77777777" w:rsidR="00D03E11" w:rsidRPr="00EE4B4E" w:rsidRDefault="00D03E11" w:rsidP="00591ABE">
            <w:pPr>
              <w:spacing w:after="0"/>
              <w:jc w:val="center"/>
              <w:rPr>
                <w:rStyle w:val="TableText"/>
                <w:rFonts w:cs="Arial"/>
              </w:rPr>
            </w:pPr>
          </w:p>
        </w:tc>
      </w:tr>
      <w:tr w:rsidR="00D03E11" w:rsidRPr="00EE4B4E" w14:paraId="368E7FE6" w14:textId="77777777" w:rsidTr="00591ABE">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338DA7DD" w14:textId="77777777" w:rsidR="00D03E11" w:rsidRPr="00EE4B4E" w:rsidRDefault="00D03E11" w:rsidP="00591ABE">
            <w:pPr>
              <w:spacing w:after="120"/>
              <w:jc w:val="center"/>
              <w:rPr>
                <w:rStyle w:val="TableText"/>
                <w:rFonts w:cs="Arial"/>
              </w:rPr>
            </w:pPr>
            <w:r w:rsidRPr="00EE4B4E">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5C6D90B1" w14:textId="77777777" w:rsidR="00D03E11" w:rsidRPr="00EE4B4E" w:rsidRDefault="00D03E11" w:rsidP="00591ABE">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7254B41C" w14:textId="77777777" w:rsidR="00D03E11" w:rsidRPr="00EE4B4E" w:rsidRDefault="00D03E11" w:rsidP="00591ABE">
            <w:pPr>
              <w:spacing w:after="120"/>
              <w:jc w:val="center"/>
              <w:rPr>
                <w:rStyle w:val="TableText"/>
                <w:rFonts w:cs="Arial"/>
              </w:rPr>
            </w:pPr>
          </w:p>
        </w:tc>
      </w:tr>
    </w:tbl>
    <w:p w14:paraId="13CD596C" w14:textId="77777777" w:rsidR="00D03E11" w:rsidRPr="00EE4B4E" w:rsidRDefault="00D03E11" w:rsidP="00D03E11"/>
    <w:p w14:paraId="47EC46EC" w14:textId="77777777" w:rsidR="00D03E11" w:rsidRPr="00EE4B4E" w:rsidRDefault="00D03E11" w:rsidP="00D03E11">
      <w:pPr>
        <w:spacing w:after="0"/>
        <w:rPr>
          <w:rFonts w:asciiTheme="majorHAnsi" w:hAnsiTheme="majorHAnsi" w:cstheme="majorHAnsi"/>
          <w:color w:val="2F5496" w:themeColor="accent1" w:themeShade="BF"/>
          <w:sz w:val="32"/>
          <w:szCs w:val="32"/>
        </w:rPr>
      </w:pPr>
      <w:r w:rsidRPr="00EE4B4E">
        <w:rPr>
          <w:rFonts w:asciiTheme="majorHAnsi" w:hAnsiTheme="majorHAnsi" w:cstheme="majorHAnsi"/>
          <w:color w:val="2F5496" w:themeColor="accent1" w:themeShade="BF"/>
          <w:sz w:val="32"/>
          <w:szCs w:val="32"/>
        </w:rPr>
        <w:t>Υποστηρικτικό 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D03E11" w:rsidRPr="00EE4B4E" w14:paraId="59D61B51" w14:textId="77777777" w:rsidTr="00591ABE">
        <w:trPr>
          <w:cantSplit/>
        </w:trPr>
        <w:tc>
          <w:tcPr>
            <w:tcW w:w="298" w:type="pct"/>
            <w:shd w:val="clear" w:color="auto" w:fill="E0E0E0"/>
            <w:vAlign w:val="center"/>
          </w:tcPr>
          <w:p w14:paraId="4E699889" w14:textId="77777777" w:rsidR="00D03E11" w:rsidRPr="00EE4B4E" w:rsidRDefault="00D03E11" w:rsidP="00591ABE">
            <w:pPr>
              <w:jc w:val="center"/>
              <w:rPr>
                <w:rFonts w:cs="Arial"/>
                <w:b/>
                <w:sz w:val="16"/>
                <w:szCs w:val="16"/>
              </w:rPr>
            </w:pPr>
            <w:r w:rsidRPr="00EE4B4E">
              <w:rPr>
                <w:rFonts w:cs="Arial"/>
                <w:b/>
                <w:sz w:val="16"/>
                <w:szCs w:val="16"/>
              </w:rPr>
              <w:t>Αρ.</w:t>
            </w:r>
          </w:p>
        </w:tc>
        <w:tc>
          <w:tcPr>
            <w:tcW w:w="4702" w:type="pct"/>
            <w:shd w:val="clear" w:color="auto" w:fill="E0E0E0"/>
            <w:vAlign w:val="center"/>
          </w:tcPr>
          <w:p w14:paraId="440DA094" w14:textId="77777777" w:rsidR="00D03E11" w:rsidRPr="00EE4B4E" w:rsidRDefault="00D03E11" w:rsidP="00591ABE">
            <w:pPr>
              <w:jc w:val="center"/>
              <w:rPr>
                <w:rFonts w:cs="Arial"/>
                <w:b/>
                <w:sz w:val="16"/>
                <w:szCs w:val="16"/>
              </w:rPr>
            </w:pPr>
            <w:r w:rsidRPr="00EE4B4E">
              <w:rPr>
                <w:rFonts w:cs="Arial"/>
                <w:b/>
                <w:sz w:val="16"/>
                <w:szCs w:val="16"/>
              </w:rPr>
              <w:t>Αναφορά</w:t>
            </w:r>
          </w:p>
        </w:tc>
      </w:tr>
      <w:tr w:rsidR="00D03E11" w:rsidRPr="00EE4B4E" w14:paraId="322AB860" w14:textId="77777777" w:rsidTr="00591ABE">
        <w:trPr>
          <w:cantSplit/>
        </w:trPr>
        <w:tc>
          <w:tcPr>
            <w:tcW w:w="298" w:type="pct"/>
          </w:tcPr>
          <w:p w14:paraId="05E2CC32" w14:textId="77777777" w:rsidR="00D03E11" w:rsidRPr="00EE4B4E" w:rsidRDefault="00D03E11" w:rsidP="00591ABE">
            <w:pPr>
              <w:rPr>
                <w:rStyle w:val="TableText"/>
              </w:rPr>
            </w:pPr>
            <w:r w:rsidRPr="00EE4B4E">
              <w:rPr>
                <w:rStyle w:val="TableText"/>
              </w:rPr>
              <w:t>1</w:t>
            </w:r>
          </w:p>
        </w:tc>
        <w:tc>
          <w:tcPr>
            <w:tcW w:w="4702" w:type="pct"/>
          </w:tcPr>
          <w:p w14:paraId="68C03E81" w14:textId="77777777" w:rsidR="00D03E11" w:rsidRPr="00EE4B4E" w:rsidRDefault="00D03E11" w:rsidP="00591ABE">
            <w:pPr>
              <w:rPr>
                <w:rStyle w:val="TableText"/>
              </w:rPr>
            </w:pPr>
          </w:p>
        </w:tc>
      </w:tr>
      <w:tr w:rsidR="00D03E11" w:rsidRPr="00EE4B4E" w14:paraId="3026BD0D" w14:textId="77777777" w:rsidTr="00591ABE">
        <w:trPr>
          <w:cantSplit/>
        </w:trPr>
        <w:tc>
          <w:tcPr>
            <w:tcW w:w="298" w:type="pct"/>
          </w:tcPr>
          <w:p w14:paraId="2BF008BA" w14:textId="77777777" w:rsidR="00D03E11" w:rsidRPr="00EE4B4E" w:rsidRDefault="00D03E11" w:rsidP="00591ABE">
            <w:pPr>
              <w:rPr>
                <w:rStyle w:val="TableText"/>
              </w:rPr>
            </w:pPr>
            <w:r w:rsidRPr="00EE4B4E">
              <w:rPr>
                <w:rStyle w:val="TableText"/>
              </w:rPr>
              <w:t>2</w:t>
            </w:r>
          </w:p>
        </w:tc>
        <w:tc>
          <w:tcPr>
            <w:tcW w:w="4702" w:type="pct"/>
          </w:tcPr>
          <w:p w14:paraId="328B96D8" w14:textId="77777777" w:rsidR="00D03E11" w:rsidRPr="00EE4B4E" w:rsidRDefault="00D03E11" w:rsidP="00591ABE">
            <w:pPr>
              <w:rPr>
                <w:rStyle w:val="TableText"/>
              </w:rPr>
            </w:pPr>
          </w:p>
        </w:tc>
      </w:tr>
      <w:tr w:rsidR="00D03E11" w:rsidRPr="00EE4B4E" w14:paraId="254DB565" w14:textId="77777777" w:rsidTr="00591ABE">
        <w:trPr>
          <w:cantSplit/>
        </w:trPr>
        <w:tc>
          <w:tcPr>
            <w:tcW w:w="298" w:type="pct"/>
            <w:tcBorders>
              <w:top w:val="single" w:sz="4" w:space="0" w:color="auto"/>
              <w:left w:val="single" w:sz="4" w:space="0" w:color="auto"/>
              <w:bottom w:val="single" w:sz="4" w:space="0" w:color="auto"/>
              <w:right w:val="single" w:sz="4" w:space="0" w:color="auto"/>
            </w:tcBorders>
          </w:tcPr>
          <w:p w14:paraId="592F7ABB" w14:textId="77777777" w:rsidR="00D03E11" w:rsidRPr="00EE4B4E" w:rsidRDefault="00D03E11" w:rsidP="00591ABE">
            <w:pPr>
              <w:rPr>
                <w:rStyle w:val="TableText"/>
              </w:rPr>
            </w:pPr>
            <w:r w:rsidRPr="00EE4B4E">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D843E10" w14:textId="77777777" w:rsidR="00D03E11" w:rsidRPr="00EE4B4E" w:rsidRDefault="00D03E11" w:rsidP="00591ABE">
            <w:pPr>
              <w:rPr>
                <w:rStyle w:val="TableText"/>
              </w:rPr>
            </w:pPr>
          </w:p>
        </w:tc>
      </w:tr>
    </w:tbl>
    <w:p w14:paraId="3134A568" w14:textId="77777777" w:rsidR="00D03E11" w:rsidRPr="00EE4B4E" w:rsidRDefault="00D03E11" w:rsidP="00D03E11"/>
    <w:p w14:paraId="4BBA45B8" w14:textId="77777777" w:rsidR="00D03E11" w:rsidRPr="00EE4B4E" w:rsidRDefault="00D03E11" w:rsidP="00D03E11">
      <w:r w:rsidRPr="00EE4B4E">
        <w:rPr>
          <w:rFonts w:asciiTheme="majorHAnsi" w:hAnsiTheme="majorHAnsi" w:cstheme="majorHAnsi"/>
          <w:color w:val="2F5496" w:themeColor="accent1" w:themeShade="BF"/>
          <w:sz w:val="32"/>
          <w:szCs w:val="32"/>
        </w:rPr>
        <w:t>Ειδικό</w:t>
      </w:r>
      <w:r w:rsidRPr="00EE4B4E">
        <w:t xml:space="preserve"> </w:t>
      </w:r>
      <w:r w:rsidRPr="00EE4B4E">
        <w:rPr>
          <w:rFonts w:asciiTheme="majorHAnsi" w:hAnsiTheme="majorHAnsi" w:cstheme="majorHAnsi"/>
          <w:color w:val="2F5496" w:themeColor="accent1" w:themeShade="BF"/>
          <w:sz w:val="32"/>
          <w:szCs w:val="32"/>
        </w:rPr>
        <w:t>Λεξιλόγιο</w:t>
      </w:r>
    </w:p>
    <w:p w14:paraId="441193DD" w14:textId="77777777" w:rsidR="00D03E11" w:rsidRPr="00EE4B4E" w:rsidRDefault="00D03E11" w:rsidP="00D03E11">
      <w:pPr>
        <w:spacing w:after="0"/>
      </w:pPr>
      <w:r w:rsidRPr="00EE4B4E">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D03E11" w:rsidRPr="00EE4B4E" w14:paraId="702F241C" w14:textId="77777777" w:rsidTr="00591ABE">
        <w:trPr>
          <w:tblHeader/>
        </w:trPr>
        <w:tc>
          <w:tcPr>
            <w:tcW w:w="1082" w:type="pct"/>
            <w:tcBorders>
              <w:top w:val="single" w:sz="12" w:space="0" w:color="auto"/>
              <w:bottom w:val="single" w:sz="4" w:space="0" w:color="auto"/>
            </w:tcBorders>
            <w:shd w:val="clear" w:color="auto" w:fill="E0E0E0"/>
            <w:vAlign w:val="center"/>
          </w:tcPr>
          <w:p w14:paraId="71624DF7" w14:textId="77777777" w:rsidR="00D03E11" w:rsidRPr="00EE4B4E" w:rsidRDefault="00D03E11" w:rsidP="00591ABE">
            <w:pPr>
              <w:pStyle w:val="TableHeader"/>
              <w:jc w:val="center"/>
              <w:rPr>
                <w:color w:val="auto"/>
                <w:lang w:val="el-GR"/>
              </w:rPr>
            </w:pPr>
            <w:r w:rsidRPr="00EE4B4E">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6355DDE9" w14:textId="77777777" w:rsidR="00D03E11" w:rsidRPr="00EE4B4E" w:rsidRDefault="00D03E11" w:rsidP="00591ABE">
            <w:pPr>
              <w:pStyle w:val="TableHeader"/>
              <w:jc w:val="center"/>
              <w:rPr>
                <w:color w:val="auto"/>
                <w:lang w:val="el-GR"/>
              </w:rPr>
            </w:pPr>
            <w:r w:rsidRPr="00EE4B4E">
              <w:rPr>
                <w:color w:val="auto"/>
                <w:lang w:val="el-GR"/>
              </w:rPr>
              <w:t>Περιγραφή</w:t>
            </w:r>
          </w:p>
        </w:tc>
      </w:tr>
      <w:tr w:rsidR="00D03E11" w:rsidRPr="00EE4B4E" w14:paraId="1ADBFC43" w14:textId="77777777" w:rsidTr="00591ABE">
        <w:trPr>
          <w:cantSplit/>
        </w:trPr>
        <w:tc>
          <w:tcPr>
            <w:tcW w:w="1082" w:type="pct"/>
            <w:tcBorders>
              <w:top w:val="single" w:sz="4" w:space="0" w:color="auto"/>
            </w:tcBorders>
            <w:vAlign w:val="bottom"/>
          </w:tcPr>
          <w:p w14:paraId="5B8938A9" w14:textId="77777777" w:rsidR="00D03E11" w:rsidRPr="00EE4B4E" w:rsidRDefault="00D03E11" w:rsidP="00591ABE">
            <w:pPr>
              <w:pStyle w:val="Body"/>
              <w:spacing w:before="0" w:after="0"/>
              <w:ind w:left="0"/>
              <w:rPr>
                <w:rStyle w:val="TableText"/>
                <w:rFonts w:cs="Arial"/>
                <w:lang w:val="el-GR"/>
              </w:rPr>
            </w:pPr>
          </w:p>
        </w:tc>
        <w:tc>
          <w:tcPr>
            <w:tcW w:w="3918" w:type="pct"/>
            <w:tcBorders>
              <w:top w:val="single" w:sz="4" w:space="0" w:color="auto"/>
            </w:tcBorders>
            <w:vAlign w:val="bottom"/>
          </w:tcPr>
          <w:p w14:paraId="3A4F9A37" w14:textId="77777777" w:rsidR="00D03E11" w:rsidRPr="00EE4B4E" w:rsidRDefault="00D03E11" w:rsidP="00591ABE">
            <w:pPr>
              <w:pStyle w:val="Body"/>
              <w:spacing w:before="0" w:after="0"/>
              <w:ind w:left="0"/>
              <w:jc w:val="both"/>
              <w:rPr>
                <w:rStyle w:val="TableText"/>
                <w:rFonts w:cs="Arial"/>
              </w:rPr>
            </w:pPr>
          </w:p>
        </w:tc>
      </w:tr>
      <w:tr w:rsidR="00D03E11" w:rsidRPr="00EE4B4E" w14:paraId="5F46C800" w14:textId="77777777" w:rsidTr="00591ABE">
        <w:trPr>
          <w:cantSplit/>
        </w:trPr>
        <w:tc>
          <w:tcPr>
            <w:tcW w:w="1082" w:type="pct"/>
            <w:vAlign w:val="bottom"/>
          </w:tcPr>
          <w:p w14:paraId="0469465F" w14:textId="77777777" w:rsidR="00D03E11" w:rsidRPr="00EE4B4E" w:rsidRDefault="00D03E11" w:rsidP="00591ABE">
            <w:pPr>
              <w:pStyle w:val="BalloonText"/>
              <w:spacing w:before="0" w:after="0"/>
              <w:rPr>
                <w:rStyle w:val="TableText"/>
                <w:rFonts w:ascii="Arial" w:hAnsi="Arial" w:cs="Arial"/>
                <w:szCs w:val="20"/>
                <w:lang w:val="el-GR"/>
              </w:rPr>
            </w:pPr>
          </w:p>
        </w:tc>
        <w:tc>
          <w:tcPr>
            <w:tcW w:w="3918" w:type="pct"/>
            <w:vAlign w:val="bottom"/>
          </w:tcPr>
          <w:p w14:paraId="55BD6E8C" w14:textId="77777777" w:rsidR="00D03E11" w:rsidRPr="00EE4B4E" w:rsidRDefault="00D03E11" w:rsidP="00591ABE">
            <w:pPr>
              <w:spacing w:after="0"/>
              <w:jc w:val="both"/>
              <w:rPr>
                <w:rStyle w:val="TableText"/>
                <w:rFonts w:cs="Arial"/>
              </w:rPr>
            </w:pPr>
          </w:p>
        </w:tc>
      </w:tr>
      <w:tr w:rsidR="00D03E11" w:rsidRPr="00EE4B4E" w14:paraId="7FB8C1CB" w14:textId="77777777" w:rsidTr="00591ABE">
        <w:trPr>
          <w:cantSplit/>
        </w:trPr>
        <w:tc>
          <w:tcPr>
            <w:tcW w:w="1082" w:type="pct"/>
            <w:vAlign w:val="bottom"/>
          </w:tcPr>
          <w:p w14:paraId="39738B5B" w14:textId="77777777" w:rsidR="00D03E11" w:rsidRPr="00EE4B4E" w:rsidRDefault="00D03E11" w:rsidP="00591ABE">
            <w:pPr>
              <w:spacing w:after="0"/>
              <w:rPr>
                <w:rStyle w:val="TableText"/>
                <w:rFonts w:cs="Arial"/>
              </w:rPr>
            </w:pPr>
          </w:p>
        </w:tc>
        <w:tc>
          <w:tcPr>
            <w:tcW w:w="3918" w:type="pct"/>
            <w:vAlign w:val="bottom"/>
          </w:tcPr>
          <w:p w14:paraId="20B5F65B" w14:textId="77777777" w:rsidR="00D03E11" w:rsidRPr="00EE4B4E" w:rsidRDefault="00D03E11" w:rsidP="00591ABE">
            <w:pPr>
              <w:spacing w:after="0"/>
              <w:jc w:val="both"/>
              <w:rPr>
                <w:rStyle w:val="TableText"/>
                <w:rFonts w:cs="Arial"/>
              </w:rPr>
            </w:pPr>
          </w:p>
        </w:tc>
      </w:tr>
    </w:tbl>
    <w:p w14:paraId="724C2D80" w14:textId="77777777" w:rsidR="00724F77" w:rsidRPr="00EE4B4E" w:rsidRDefault="00724F77">
      <w:pPr>
        <w:rPr>
          <w:lang w:val="en-GB"/>
        </w:rPr>
        <w:sectPr w:rsidR="00724F77" w:rsidRPr="00EE4B4E" w:rsidSect="008C45E1">
          <w:pgSz w:w="11906" w:h="16838"/>
          <w:pgMar w:top="1440" w:right="1800" w:bottom="1440" w:left="1800" w:header="708" w:footer="708" w:gutter="0"/>
          <w:cols w:space="708"/>
          <w:docGrid w:linePitch="360"/>
        </w:sectPr>
      </w:pP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0BD011C2" w:rsidR="008B2A60" w:rsidRPr="00193862" w:rsidRDefault="00193862" w:rsidP="002A03B4">
          <w:pPr>
            <w:pStyle w:val="TOCHeading"/>
            <w:numPr>
              <w:ilvl w:val="0"/>
              <w:numId w:val="0"/>
            </w:numPr>
            <w:rPr>
              <w:lang w:val="el-GR"/>
            </w:rPr>
          </w:pPr>
          <w:r>
            <w:rPr>
              <w:lang w:val="el-GR"/>
            </w:rPr>
            <w:t>Πίνακας</w:t>
          </w:r>
          <w:r w:rsidR="00BB2D2E" w:rsidRPr="00EE4B4E">
            <w:t xml:space="preserve"> </w:t>
          </w:r>
          <w:r>
            <w:rPr>
              <w:lang w:val="el-GR"/>
            </w:rPr>
            <w:t>Περιεχομένων</w:t>
          </w:r>
        </w:p>
        <w:p w14:paraId="5F40E73F" w14:textId="7491FE8A" w:rsidR="002F58E7" w:rsidRDefault="008B2A60">
          <w:pPr>
            <w:pStyle w:val="TOC1"/>
            <w:rPr>
              <w:rFonts w:eastAsiaTheme="minorEastAsia"/>
              <w:noProof/>
              <w:lang w:val="en-GB" w:eastAsia="en-GB"/>
            </w:rPr>
          </w:pPr>
          <w:r w:rsidRPr="00EE4B4E">
            <w:fldChar w:fldCharType="begin"/>
          </w:r>
          <w:r w:rsidRPr="00EE4B4E">
            <w:rPr>
              <w:lang w:val="en-US"/>
            </w:rPr>
            <w:instrText xml:space="preserve"> TOC \o "1-3" \h \z \u </w:instrText>
          </w:r>
          <w:r w:rsidRPr="00EE4B4E">
            <w:fldChar w:fldCharType="separate"/>
          </w:r>
          <w:hyperlink w:anchor="_Toc184731885" w:history="1">
            <w:r w:rsidR="002F58E7" w:rsidRPr="00D23A71">
              <w:rPr>
                <w:rStyle w:val="Hyperlink"/>
                <w:noProof/>
              </w:rPr>
              <w:t>1.</w:t>
            </w:r>
            <w:r w:rsidR="002F58E7">
              <w:rPr>
                <w:rFonts w:eastAsiaTheme="minorEastAsia"/>
                <w:noProof/>
                <w:lang w:val="en-GB" w:eastAsia="en-GB"/>
              </w:rPr>
              <w:tab/>
            </w:r>
            <w:r w:rsidR="002F58E7" w:rsidRPr="00D23A71">
              <w:rPr>
                <w:rStyle w:val="Hyperlink"/>
                <w:noProof/>
              </w:rPr>
              <w:t>Εισαγωγή</w:t>
            </w:r>
            <w:r w:rsidR="002F58E7">
              <w:rPr>
                <w:noProof/>
                <w:webHidden/>
              </w:rPr>
              <w:tab/>
            </w:r>
            <w:r w:rsidR="002F58E7">
              <w:rPr>
                <w:noProof/>
                <w:webHidden/>
              </w:rPr>
              <w:fldChar w:fldCharType="begin"/>
            </w:r>
            <w:r w:rsidR="002F58E7">
              <w:rPr>
                <w:noProof/>
                <w:webHidden/>
              </w:rPr>
              <w:instrText xml:space="preserve"> PAGEREF _Toc184731885 \h </w:instrText>
            </w:r>
            <w:r w:rsidR="002F58E7">
              <w:rPr>
                <w:noProof/>
                <w:webHidden/>
              </w:rPr>
            </w:r>
            <w:r w:rsidR="002F58E7">
              <w:rPr>
                <w:noProof/>
                <w:webHidden/>
              </w:rPr>
              <w:fldChar w:fldCharType="separate"/>
            </w:r>
            <w:r w:rsidR="002F58E7">
              <w:rPr>
                <w:noProof/>
                <w:webHidden/>
              </w:rPr>
              <w:t>4</w:t>
            </w:r>
            <w:r w:rsidR="002F58E7">
              <w:rPr>
                <w:noProof/>
                <w:webHidden/>
              </w:rPr>
              <w:fldChar w:fldCharType="end"/>
            </w:r>
          </w:hyperlink>
        </w:p>
        <w:p w14:paraId="57F456B1" w14:textId="6CCC615B" w:rsidR="002F58E7" w:rsidRDefault="004F028C">
          <w:pPr>
            <w:pStyle w:val="TOC2"/>
            <w:rPr>
              <w:rFonts w:eastAsiaTheme="minorEastAsia"/>
              <w:noProof/>
              <w:lang w:val="en-GB" w:eastAsia="en-GB"/>
            </w:rPr>
          </w:pPr>
          <w:hyperlink w:anchor="_Toc184731886" w:history="1">
            <w:r w:rsidR="002F58E7" w:rsidRPr="00D23A71">
              <w:rPr>
                <w:rStyle w:val="Hyperlink"/>
                <w:noProof/>
                <w:lang w:val="en-GB"/>
              </w:rPr>
              <w:t xml:space="preserve">1.2 </w:t>
            </w:r>
            <w:r w:rsidR="002F58E7" w:rsidRPr="00D23A71">
              <w:rPr>
                <w:rStyle w:val="Hyperlink"/>
                <w:noProof/>
              </w:rPr>
              <w:t>Σκοπός</w:t>
            </w:r>
            <w:r w:rsidR="002F58E7">
              <w:rPr>
                <w:noProof/>
                <w:webHidden/>
              </w:rPr>
              <w:tab/>
            </w:r>
            <w:r w:rsidR="002F58E7">
              <w:rPr>
                <w:noProof/>
                <w:webHidden/>
              </w:rPr>
              <w:fldChar w:fldCharType="begin"/>
            </w:r>
            <w:r w:rsidR="002F58E7">
              <w:rPr>
                <w:noProof/>
                <w:webHidden/>
              </w:rPr>
              <w:instrText xml:space="preserve"> PAGEREF _Toc184731886 \h </w:instrText>
            </w:r>
            <w:r w:rsidR="002F58E7">
              <w:rPr>
                <w:noProof/>
                <w:webHidden/>
              </w:rPr>
            </w:r>
            <w:r w:rsidR="002F58E7">
              <w:rPr>
                <w:noProof/>
                <w:webHidden/>
              </w:rPr>
              <w:fldChar w:fldCharType="separate"/>
            </w:r>
            <w:r w:rsidR="002F58E7">
              <w:rPr>
                <w:noProof/>
                <w:webHidden/>
              </w:rPr>
              <w:t>4</w:t>
            </w:r>
            <w:r w:rsidR="002F58E7">
              <w:rPr>
                <w:noProof/>
                <w:webHidden/>
              </w:rPr>
              <w:fldChar w:fldCharType="end"/>
            </w:r>
          </w:hyperlink>
        </w:p>
        <w:p w14:paraId="53AEB957" w14:textId="30B9479C" w:rsidR="002F58E7" w:rsidRDefault="004F028C">
          <w:pPr>
            <w:pStyle w:val="TOC1"/>
            <w:rPr>
              <w:rFonts w:eastAsiaTheme="minorEastAsia"/>
              <w:noProof/>
              <w:lang w:val="en-GB" w:eastAsia="en-GB"/>
            </w:rPr>
          </w:pPr>
          <w:hyperlink w:anchor="_Toc184731887" w:history="1">
            <w:r w:rsidR="002F58E7" w:rsidRPr="00D23A71">
              <w:rPr>
                <w:rStyle w:val="Hyperlink"/>
                <w:noProof/>
              </w:rPr>
              <w:t>2.</w:t>
            </w:r>
            <w:r w:rsidR="002F58E7">
              <w:rPr>
                <w:rFonts w:eastAsiaTheme="minorEastAsia"/>
                <w:noProof/>
                <w:lang w:val="en-GB" w:eastAsia="en-GB"/>
              </w:rPr>
              <w:tab/>
            </w:r>
            <w:r w:rsidR="002F58E7" w:rsidRPr="00D23A71">
              <w:rPr>
                <w:rStyle w:val="Hyperlink"/>
                <w:noProof/>
              </w:rPr>
              <w:t>Πεδίο Εφαρμογής</w:t>
            </w:r>
            <w:r w:rsidR="002F58E7">
              <w:rPr>
                <w:noProof/>
                <w:webHidden/>
              </w:rPr>
              <w:tab/>
            </w:r>
            <w:r w:rsidR="002F58E7">
              <w:rPr>
                <w:noProof/>
                <w:webHidden/>
              </w:rPr>
              <w:fldChar w:fldCharType="begin"/>
            </w:r>
            <w:r w:rsidR="002F58E7">
              <w:rPr>
                <w:noProof/>
                <w:webHidden/>
              </w:rPr>
              <w:instrText xml:space="preserve"> PAGEREF _Toc184731887 \h </w:instrText>
            </w:r>
            <w:r w:rsidR="002F58E7">
              <w:rPr>
                <w:noProof/>
                <w:webHidden/>
              </w:rPr>
            </w:r>
            <w:r w:rsidR="002F58E7">
              <w:rPr>
                <w:noProof/>
                <w:webHidden/>
              </w:rPr>
              <w:fldChar w:fldCharType="separate"/>
            </w:r>
            <w:r w:rsidR="002F58E7">
              <w:rPr>
                <w:noProof/>
                <w:webHidden/>
              </w:rPr>
              <w:t>4</w:t>
            </w:r>
            <w:r w:rsidR="002F58E7">
              <w:rPr>
                <w:noProof/>
                <w:webHidden/>
              </w:rPr>
              <w:fldChar w:fldCharType="end"/>
            </w:r>
          </w:hyperlink>
        </w:p>
        <w:p w14:paraId="71090DCD" w14:textId="252BF0D6" w:rsidR="002F58E7" w:rsidRDefault="004F028C">
          <w:pPr>
            <w:pStyle w:val="TOC1"/>
            <w:rPr>
              <w:rFonts w:eastAsiaTheme="minorEastAsia"/>
              <w:noProof/>
              <w:lang w:val="en-GB" w:eastAsia="en-GB"/>
            </w:rPr>
          </w:pPr>
          <w:hyperlink w:anchor="_Toc184731888" w:history="1">
            <w:r w:rsidR="002F58E7" w:rsidRPr="00D23A71">
              <w:rPr>
                <w:rStyle w:val="Hyperlink"/>
                <w:noProof/>
              </w:rPr>
              <w:t>3.</w:t>
            </w:r>
            <w:r w:rsidR="002F58E7">
              <w:rPr>
                <w:rFonts w:eastAsiaTheme="minorEastAsia"/>
                <w:noProof/>
                <w:lang w:val="en-GB" w:eastAsia="en-GB"/>
              </w:rPr>
              <w:tab/>
            </w:r>
            <w:r w:rsidR="002F58E7" w:rsidRPr="00D23A71">
              <w:rPr>
                <w:rStyle w:val="Hyperlink"/>
                <w:noProof/>
              </w:rPr>
              <w:t>Πολιτική Ασφάλειας Δικτύου</w:t>
            </w:r>
            <w:r w:rsidR="002F58E7">
              <w:rPr>
                <w:noProof/>
                <w:webHidden/>
              </w:rPr>
              <w:tab/>
            </w:r>
            <w:r w:rsidR="002F58E7">
              <w:rPr>
                <w:noProof/>
                <w:webHidden/>
              </w:rPr>
              <w:fldChar w:fldCharType="begin"/>
            </w:r>
            <w:r w:rsidR="002F58E7">
              <w:rPr>
                <w:noProof/>
                <w:webHidden/>
              </w:rPr>
              <w:instrText xml:space="preserve"> PAGEREF _Toc184731888 \h </w:instrText>
            </w:r>
            <w:r w:rsidR="002F58E7">
              <w:rPr>
                <w:noProof/>
                <w:webHidden/>
              </w:rPr>
            </w:r>
            <w:r w:rsidR="002F58E7">
              <w:rPr>
                <w:noProof/>
                <w:webHidden/>
              </w:rPr>
              <w:fldChar w:fldCharType="separate"/>
            </w:r>
            <w:r w:rsidR="002F58E7">
              <w:rPr>
                <w:noProof/>
                <w:webHidden/>
              </w:rPr>
              <w:t>4</w:t>
            </w:r>
            <w:r w:rsidR="002F58E7">
              <w:rPr>
                <w:noProof/>
                <w:webHidden/>
              </w:rPr>
              <w:fldChar w:fldCharType="end"/>
            </w:r>
          </w:hyperlink>
        </w:p>
        <w:p w14:paraId="03637174" w14:textId="1BE7F976" w:rsidR="002F58E7" w:rsidRDefault="004F028C">
          <w:pPr>
            <w:pStyle w:val="TOC1"/>
            <w:rPr>
              <w:rFonts w:eastAsiaTheme="minorEastAsia"/>
              <w:noProof/>
              <w:lang w:val="en-GB" w:eastAsia="en-GB"/>
            </w:rPr>
          </w:pPr>
          <w:hyperlink w:anchor="_Toc184731889" w:history="1">
            <w:r w:rsidR="002F58E7" w:rsidRPr="00D23A71">
              <w:rPr>
                <w:rStyle w:val="Hyperlink"/>
                <w:noProof/>
              </w:rPr>
              <w:t>3.1.</w:t>
            </w:r>
            <w:r w:rsidR="002F58E7">
              <w:rPr>
                <w:rFonts w:eastAsiaTheme="minorEastAsia"/>
                <w:noProof/>
                <w:lang w:val="en-GB" w:eastAsia="en-GB"/>
              </w:rPr>
              <w:tab/>
            </w:r>
            <w:r w:rsidR="002F58E7" w:rsidRPr="00D23A71">
              <w:rPr>
                <w:rStyle w:val="Hyperlink"/>
                <w:noProof/>
              </w:rPr>
              <w:t>Ασφάλεια Δικτύου</w:t>
            </w:r>
            <w:r w:rsidR="002F58E7">
              <w:rPr>
                <w:noProof/>
                <w:webHidden/>
              </w:rPr>
              <w:tab/>
            </w:r>
            <w:r w:rsidR="002F58E7">
              <w:rPr>
                <w:noProof/>
                <w:webHidden/>
              </w:rPr>
              <w:fldChar w:fldCharType="begin"/>
            </w:r>
            <w:r w:rsidR="002F58E7">
              <w:rPr>
                <w:noProof/>
                <w:webHidden/>
              </w:rPr>
              <w:instrText xml:space="preserve"> PAGEREF _Toc184731889 \h </w:instrText>
            </w:r>
            <w:r w:rsidR="002F58E7">
              <w:rPr>
                <w:noProof/>
                <w:webHidden/>
              </w:rPr>
            </w:r>
            <w:r w:rsidR="002F58E7">
              <w:rPr>
                <w:noProof/>
                <w:webHidden/>
              </w:rPr>
              <w:fldChar w:fldCharType="separate"/>
            </w:r>
            <w:r w:rsidR="002F58E7">
              <w:rPr>
                <w:noProof/>
                <w:webHidden/>
              </w:rPr>
              <w:t>4</w:t>
            </w:r>
            <w:r w:rsidR="002F58E7">
              <w:rPr>
                <w:noProof/>
                <w:webHidden/>
              </w:rPr>
              <w:fldChar w:fldCharType="end"/>
            </w:r>
          </w:hyperlink>
        </w:p>
        <w:p w14:paraId="19042BE9" w14:textId="7C920526" w:rsidR="002F58E7" w:rsidRDefault="004F028C">
          <w:pPr>
            <w:pStyle w:val="TOC1"/>
            <w:rPr>
              <w:rFonts w:eastAsiaTheme="minorEastAsia"/>
              <w:noProof/>
              <w:lang w:val="en-GB" w:eastAsia="en-GB"/>
            </w:rPr>
          </w:pPr>
          <w:hyperlink w:anchor="_Toc184731890" w:history="1">
            <w:r w:rsidR="002F58E7" w:rsidRPr="00D23A71">
              <w:rPr>
                <w:rStyle w:val="Hyperlink"/>
                <w:noProof/>
              </w:rPr>
              <w:t>3.2.</w:t>
            </w:r>
            <w:r w:rsidR="002F58E7">
              <w:rPr>
                <w:rFonts w:eastAsiaTheme="minorEastAsia"/>
                <w:noProof/>
                <w:lang w:val="en-GB" w:eastAsia="en-GB"/>
              </w:rPr>
              <w:tab/>
            </w:r>
            <w:r w:rsidR="002F58E7" w:rsidRPr="00D23A71">
              <w:rPr>
                <w:rStyle w:val="Hyperlink"/>
                <w:noProof/>
              </w:rPr>
              <w:t>Ρόλοι και Ευθύνες</w:t>
            </w:r>
            <w:r w:rsidR="002F58E7">
              <w:rPr>
                <w:noProof/>
                <w:webHidden/>
              </w:rPr>
              <w:tab/>
            </w:r>
            <w:r w:rsidR="002F58E7">
              <w:rPr>
                <w:noProof/>
                <w:webHidden/>
              </w:rPr>
              <w:fldChar w:fldCharType="begin"/>
            </w:r>
            <w:r w:rsidR="002F58E7">
              <w:rPr>
                <w:noProof/>
                <w:webHidden/>
              </w:rPr>
              <w:instrText xml:space="preserve"> PAGEREF _Toc184731890 \h </w:instrText>
            </w:r>
            <w:r w:rsidR="002F58E7">
              <w:rPr>
                <w:noProof/>
                <w:webHidden/>
              </w:rPr>
            </w:r>
            <w:r w:rsidR="002F58E7">
              <w:rPr>
                <w:noProof/>
                <w:webHidden/>
              </w:rPr>
              <w:fldChar w:fldCharType="separate"/>
            </w:r>
            <w:r w:rsidR="002F58E7">
              <w:rPr>
                <w:noProof/>
                <w:webHidden/>
              </w:rPr>
              <w:t>5</w:t>
            </w:r>
            <w:r w:rsidR="002F58E7">
              <w:rPr>
                <w:noProof/>
                <w:webHidden/>
              </w:rPr>
              <w:fldChar w:fldCharType="end"/>
            </w:r>
          </w:hyperlink>
        </w:p>
        <w:p w14:paraId="50154909" w14:textId="46EE64C8" w:rsidR="002F58E7" w:rsidRDefault="004F028C">
          <w:pPr>
            <w:pStyle w:val="TOC1"/>
            <w:tabs>
              <w:tab w:val="left" w:pos="880"/>
            </w:tabs>
            <w:rPr>
              <w:rFonts w:eastAsiaTheme="minorEastAsia"/>
              <w:noProof/>
              <w:lang w:val="en-GB" w:eastAsia="en-GB"/>
            </w:rPr>
          </w:pPr>
          <w:hyperlink w:anchor="_Toc184731891" w:history="1">
            <w:r w:rsidR="002F58E7" w:rsidRPr="00D23A71">
              <w:rPr>
                <w:rStyle w:val="Hyperlink"/>
                <w:noProof/>
              </w:rPr>
              <w:t>3.2.1.</w:t>
            </w:r>
            <w:r w:rsidR="002F58E7">
              <w:rPr>
                <w:rFonts w:eastAsiaTheme="minorEastAsia"/>
                <w:noProof/>
                <w:lang w:val="en-GB" w:eastAsia="en-GB"/>
              </w:rPr>
              <w:tab/>
            </w:r>
            <w:r w:rsidR="002F58E7" w:rsidRPr="00D23A71">
              <w:rPr>
                <w:rStyle w:val="Hyperlink"/>
                <w:noProof/>
              </w:rPr>
              <w:t>Διαχειριστής της δικτυακής υποδομής</w:t>
            </w:r>
            <w:r w:rsidR="002F58E7">
              <w:rPr>
                <w:noProof/>
                <w:webHidden/>
              </w:rPr>
              <w:tab/>
            </w:r>
            <w:r w:rsidR="002F58E7">
              <w:rPr>
                <w:noProof/>
                <w:webHidden/>
              </w:rPr>
              <w:fldChar w:fldCharType="begin"/>
            </w:r>
            <w:r w:rsidR="002F58E7">
              <w:rPr>
                <w:noProof/>
                <w:webHidden/>
              </w:rPr>
              <w:instrText xml:space="preserve"> PAGEREF _Toc184731891 \h </w:instrText>
            </w:r>
            <w:r w:rsidR="002F58E7">
              <w:rPr>
                <w:noProof/>
                <w:webHidden/>
              </w:rPr>
            </w:r>
            <w:r w:rsidR="002F58E7">
              <w:rPr>
                <w:noProof/>
                <w:webHidden/>
              </w:rPr>
              <w:fldChar w:fldCharType="separate"/>
            </w:r>
            <w:r w:rsidR="002F58E7">
              <w:rPr>
                <w:noProof/>
                <w:webHidden/>
              </w:rPr>
              <w:t>5</w:t>
            </w:r>
            <w:r w:rsidR="002F58E7">
              <w:rPr>
                <w:noProof/>
                <w:webHidden/>
              </w:rPr>
              <w:fldChar w:fldCharType="end"/>
            </w:r>
          </w:hyperlink>
        </w:p>
        <w:p w14:paraId="5B9FAB5F" w14:textId="39F03F91" w:rsidR="002F58E7" w:rsidRDefault="004F028C">
          <w:pPr>
            <w:pStyle w:val="TOC1"/>
            <w:rPr>
              <w:rFonts w:eastAsiaTheme="minorEastAsia"/>
              <w:noProof/>
              <w:lang w:val="en-GB" w:eastAsia="en-GB"/>
            </w:rPr>
          </w:pPr>
          <w:hyperlink w:anchor="_Toc184731892" w:history="1">
            <w:r w:rsidR="002F58E7" w:rsidRPr="00D23A71">
              <w:rPr>
                <w:rStyle w:val="Hyperlink"/>
                <w:noProof/>
              </w:rPr>
              <w:t>4.</w:t>
            </w:r>
            <w:r w:rsidR="002F58E7">
              <w:rPr>
                <w:rFonts w:eastAsiaTheme="minorEastAsia"/>
                <w:noProof/>
                <w:lang w:val="en-GB" w:eastAsia="en-GB"/>
              </w:rPr>
              <w:tab/>
            </w:r>
            <w:r w:rsidR="002F58E7" w:rsidRPr="00D23A71">
              <w:rPr>
                <w:rStyle w:val="Hyperlink"/>
                <w:noProof/>
              </w:rPr>
              <w:t>Ανάλυση Κινδύνων</w:t>
            </w:r>
            <w:r w:rsidR="002F58E7">
              <w:rPr>
                <w:noProof/>
                <w:webHidden/>
              </w:rPr>
              <w:tab/>
            </w:r>
            <w:r w:rsidR="002F58E7">
              <w:rPr>
                <w:noProof/>
                <w:webHidden/>
              </w:rPr>
              <w:fldChar w:fldCharType="begin"/>
            </w:r>
            <w:r w:rsidR="002F58E7">
              <w:rPr>
                <w:noProof/>
                <w:webHidden/>
              </w:rPr>
              <w:instrText xml:space="preserve"> PAGEREF _Toc184731892 \h </w:instrText>
            </w:r>
            <w:r w:rsidR="002F58E7">
              <w:rPr>
                <w:noProof/>
                <w:webHidden/>
              </w:rPr>
            </w:r>
            <w:r w:rsidR="002F58E7">
              <w:rPr>
                <w:noProof/>
                <w:webHidden/>
              </w:rPr>
              <w:fldChar w:fldCharType="separate"/>
            </w:r>
            <w:r w:rsidR="002F58E7">
              <w:rPr>
                <w:noProof/>
                <w:webHidden/>
              </w:rPr>
              <w:t>6</w:t>
            </w:r>
            <w:r w:rsidR="002F58E7">
              <w:rPr>
                <w:noProof/>
                <w:webHidden/>
              </w:rPr>
              <w:fldChar w:fldCharType="end"/>
            </w:r>
          </w:hyperlink>
        </w:p>
        <w:p w14:paraId="177E31D5" w14:textId="5E2F2958" w:rsidR="002F58E7" w:rsidRDefault="004F028C">
          <w:pPr>
            <w:pStyle w:val="TOC1"/>
            <w:rPr>
              <w:rFonts w:eastAsiaTheme="minorEastAsia"/>
              <w:noProof/>
              <w:lang w:val="en-GB" w:eastAsia="en-GB"/>
            </w:rPr>
          </w:pPr>
          <w:hyperlink w:anchor="_Toc184731893" w:history="1">
            <w:r w:rsidR="002F58E7" w:rsidRPr="00D23A71">
              <w:rPr>
                <w:rStyle w:val="Hyperlink"/>
                <w:noProof/>
              </w:rPr>
              <w:t>5.</w:t>
            </w:r>
            <w:r w:rsidR="002F58E7">
              <w:rPr>
                <w:rFonts w:eastAsiaTheme="minorEastAsia"/>
                <w:noProof/>
                <w:lang w:val="en-GB" w:eastAsia="en-GB"/>
              </w:rPr>
              <w:tab/>
            </w:r>
            <w:r w:rsidR="002F58E7" w:rsidRPr="00D23A71">
              <w:rPr>
                <w:rStyle w:val="Hyperlink"/>
                <w:noProof/>
              </w:rPr>
              <w:t>Αρχιτεκτονική δικτύου</w:t>
            </w:r>
            <w:r w:rsidR="002F58E7">
              <w:rPr>
                <w:noProof/>
                <w:webHidden/>
              </w:rPr>
              <w:tab/>
            </w:r>
            <w:r w:rsidR="002F58E7">
              <w:rPr>
                <w:noProof/>
                <w:webHidden/>
              </w:rPr>
              <w:fldChar w:fldCharType="begin"/>
            </w:r>
            <w:r w:rsidR="002F58E7">
              <w:rPr>
                <w:noProof/>
                <w:webHidden/>
              </w:rPr>
              <w:instrText xml:space="preserve"> PAGEREF _Toc184731893 \h </w:instrText>
            </w:r>
            <w:r w:rsidR="002F58E7">
              <w:rPr>
                <w:noProof/>
                <w:webHidden/>
              </w:rPr>
            </w:r>
            <w:r w:rsidR="002F58E7">
              <w:rPr>
                <w:noProof/>
                <w:webHidden/>
              </w:rPr>
              <w:fldChar w:fldCharType="separate"/>
            </w:r>
            <w:r w:rsidR="002F58E7">
              <w:rPr>
                <w:noProof/>
                <w:webHidden/>
              </w:rPr>
              <w:t>7</w:t>
            </w:r>
            <w:r w:rsidR="002F58E7">
              <w:rPr>
                <w:noProof/>
                <w:webHidden/>
              </w:rPr>
              <w:fldChar w:fldCharType="end"/>
            </w:r>
          </w:hyperlink>
        </w:p>
        <w:p w14:paraId="5F4A7572" w14:textId="0FC020C5" w:rsidR="002F58E7" w:rsidRDefault="004F028C">
          <w:pPr>
            <w:pStyle w:val="TOC1"/>
            <w:rPr>
              <w:rFonts w:eastAsiaTheme="minorEastAsia"/>
              <w:noProof/>
              <w:lang w:val="en-GB" w:eastAsia="en-GB"/>
            </w:rPr>
          </w:pPr>
          <w:hyperlink w:anchor="_Toc184731894" w:history="1">
            <w:r w:rsidR="002F58E7" w:rsidRPr="00D23A71">
              <w:rPr>
                <w:rStyle w:val="Hyperlink"/>
                <w:noProof/>
              </w:rPr>
              <w:t>6.</w:t>
            </w:r>
            <w:r w:rsidR="002F58E7">
              <w:rPr>
                <w:rFonts w:eastAsiaTheme="minorEastAsia"/>
                <w:noProof/>
                <w:lang w:val="en-GB" w:eastAsia="en-GB"/>
              </w:rPr>
              <w:tab/>
            </w:r>
            <w:r w:rsidR="002F58E7" w:rsidRPr="00D23A71">
              <w:rPr>
                <w:rStyle w:val="Hyperlink"/>
                <w:noProof/>
              </w:rPr>
              <w:t>Σχέδιο δικτύου - Αρχιτεκτονική</w:t>
            </w:r>
            <w:r w:rsidR="002F58E7">
              <w:rPr>
                <w:noProof/>
                <w:webHidden/>
              </w:rPr>
              <w:tab/>
            </w:r>
            <w:r w:rsidR="002F58E7">
              <w:rPr>
                <w:noProof/>
                <w:webHidden/>
              </w:rPr>
              <w:fldChar w:fldCharType="begin"/>
            </w:r>
            <w:r w:rsidR="002F58E7">
              <w:rPr>
                <w:noProof/>
                <w:webHidden/>
              </w:rPr>
              <w:instrText xml:space="preserve"> PAGEREF _Toc184731894 \h </w:instrText>
            </w:r>
            <w:r w:rsidR="002F58E7">
              <w:rPr>
                <w:noProof/>
                <w:webHidden/>
              </w:rPr>
            </w:r>
            <w:r w:rsidR="002F58E7">
              <w:rPr>
                <w:noProof/>
                <w:webHidden/>
              </w:rPr>
              <w:fldChar w:fldCharType="separate"/>
            </w:r>
            <w:r w:rsidR="002F58E7">
              <w:rPr>
                <w:noProof/>
                <w:webHidden/>
              </w:rPr>
              <w:t>8</w:t>
            </w:r>
            <w:r w:rsidR="002F58E7">
              <w:rPr>
                <w:noProof/>
                <w:webHidden/>
              </w:rPr>
              <w:fldChar w:fldCharType="end"/>
            </w:r>
          </w:hyperlink>
        </w:p>
        <w:p w14:paraId="468871AD" w14:textId="6AB2B613" w:rsidR="002F58E7" w:rsidRDefault="004F028C">
          <w:pPr>
            <w:pStyle w:val="TOC1"/>
            <w:rPr>
              <w:rFonts w:eastAsiaTheme="minorEastAsia"/>
              <w:noProof/>
              <w:lang w:val="en-GB" w:eastAsia="en-GB"/>
            </w:rPr>
          </w:pPr>
          <w:hyperlink w:anchor="_Toc184731895" w:history="1">
            <w:r w:rsidR="002F58E7" w:rsidRPr="00D23A71">
              <w:rPr>
                <w:rStyle w:val="Hyperlink"/>
                <w:noProof/>
              </w:rPr>
              <w:t>7.</w:t>
            </w:r>
            <w:r w:rsidR="002F58E7">
              <w:rPr>
                <w:rFonts w:eastAsiaTheme="minorEastAsia"/>
                <w:noProof/>
                <w:lang w:val="en-GB" w:eastAsia="en-GB"/>
              </w:rPr>
              <w:tab/>
            </w:r>
            <w:r w:rsidR="002F58E7" w:rsidRPr="00D23A71">
              <w:rPr>
                <w:rStyle w:val="Hyperlink"/>
                <w:noProof/>
              </w:rPr>
              <w:t>Γενικές Απαιτήσεις για την ασφάλεια του δικτύου</w:t>
            </w:r>
            <w:r w:rsidR="002F58E7">
              <w:rPr>
                <w:noProof/>
                <w:webHidden/>
              </w:rPr>
              <w:tab/>
            </w:r>
            <w:r w:rsidR="002F58E7">
              <w:rPr>
                <w:noProof/>
                <w:webHidden/>
              </w:rPr>
              <w:fldChar w:fldCharType="begin"/>
            </w:r>
            <w:r w:rsidR="002F58E7">
              <w:rPr>
                <w:noProof/>
                <w:webHidden/>
              </w:rPr>
              <w:instrText xml:space="preserve"> PAGEREF _Toc184731895 \h </w:instrText>
            </w:r>
            <w:r w:rsidR="002F58E7">
              <w:rPr>
                <w:noProof/>
                <w:webHidden/>
              </w:rPr>
            </w:r>
            <w:r w:rsidR="002F58E7">
              <w:rPr>
                <w:noProof/>
                <w:webHidden/>
              </w:rPr>
              <w:fldChar w:fldCharType="separate"/>
            </w:r>
            <w:r w:rsidR="002F58E7">
              <w:rPr>
                <w:noProof/>
                <w:webHidden/>
              </w:rPr>
              <w:t>9</w:t>
            </w:r>
            <w:r w:rsidR="002F58E7">
              <w:rPr>
                <w:noProof/>
                <w:webHidden/>
              </w:rPr>
              <w:fldChar w:fldCharType="end"/>
            </w:r>
          </w:hyperlink>
        </w:p>
        <w:p w14:paraId="7B7DDCD3" w14:textId="1BFA9F76" w:rsidR="002F58E7" w:rsidRDefault="004F028C">
          <w:pPr>
            <w:pStyle w:val="TOC1"/>
            <w:rPr>
              <w:rFonts w:eastAsiaTheme="minorEastAsia"/>
              <w:noProof/>
              <w:lang w:val="en-GB" w:eastAsia="en-GB"/>
            </w:rPr>
          </w:pPr>
          <w:hyperlink w:anchor="_Toc184731896" w:history="1">
            <w:r w:rsidR="002F58E7" w:rsidRPr="00D23A71">
              <w:rPr>
                <w:rStyle w:val="Hyperlink"/>
                <w:noProof/>
              </w:rPr>
              <w:t>8.</w:t>
            </w:r>
            <w:r w:rsidR="002F58E7">
              <w:rPr>
                <w:rFonts w:eastAsiaTheme="minorEastAsia"/>
                <w:noProof/>
                <w:lang w:val="en-GB" w:eastAsia="en-GB"/>
              </w:rPr>
              <w:tab/>
            </w:r>
            <w:r w:rsidR="002F58E7" w:rsidRPr="00D23A71">
              <w:rPr>
                <w:rStyle w:val="Hyperlink"/>
                <w:noProof/>
              </w:rPr>
              <w:t>Διαχωρισμός και τμηματοποίηση του δικτύου</w:t>
            </w:r>
            <w:r w:rsidR="002F58E7">
              <w:rPr>
                <w:noProof/>
                <w:webHidden/>
              </w:rPr>
              <w:tab/>
            </w:r>
            <w:r w:rsidR="002F58E7">
              <w:rPr>
                <w:noProof/>
                <w:webHidden/>
              </w:rPr>
              <w:fldChar w:fldCharType="begin"/>
            </w:r>
            <w:r w:rsidR="002F58E7">
              <w:rPr>
                <w:noProof/>
                <w:webHidden/>
              </w:rPr>
              <w:instrText xml:space="preserve"> PAGEREF _Toc184731896 \h </w:instrText>
            </w:r>
            <w:r w:rsidR="002F58E7">
              <w:rPr>
                <w:noProof/>
                <w:webHidden/>
              </w:rPr>
            </w:r>
            <w:r w:rsidR="002F58E7">
              <w:rPr>
                <w:noProof/>
                <w:webHidden/>
              </w:rPr>
              <w:fldChar w:fldCharType="separate"/>
            </w:r>
            <w:r w:rsidR="002F58E7">
              <w:rPr>
                <w:noProof/>
                <w:webHidden/>
              </w:rPr>
              <w:t>11</w:t>
            </w:r>
            <w:r w:rsidR="002F58E7">
              <w:rPr>
                <w:noProof/>
                <w:webHidden/>
              </w:rPr>
              <w:fldChar w:fldCharType="end"/>
            </w:r>
          </w:hyperlink>
        </w:p>
        <w:p w14:paraId="268D88D5" w14:textId="5298ADA2" w:rsidR="002F58E7" w:rsidRDefault="004F028C">
          <w:pPr>
            <w:pStyle w:val="TOC1"/>
            <w:rPr>
              <w:rFonts w:eastAsiaTheme="minorEastAsia"/>
              <w:noProof/>
              <w:lang w:val="en-GB" w:eastAsia="en-GB"/>
            </w:rPr>
          </w:pPr>
          <w:hyperlink w:anchor="_Toc184731897" w:history="1">
            <w:r w:rsidR="002F58E7" w:rsidRPr="00D23A71">
              <w:rPr>
                <w:rStyle w:val="Hyperlink"/>
                <w:noProof/>
              </w:rPr>
              <w:t>9.</w:t>
            </w:r>
            <w:r w:rsidR="002F58E7">
              <w:rPr>
                <w:rFonts w:eastAsiaTheme="minorEastAsia"/>
                <w:noProof/>
                <w:lang w:val="en-GB" w:eastAsia="en-GB"/>
              </w:rPr>
              <w:tab/>
            </w:r>
            <w:r w:rsidR="002F58E7" w:rsidRPr="00D23A71">
              <w:rPr>
                <w:rStyle w:val="Hyperlink"/>
                <w:noProof/>
              </w:rPr>
              <w:t>Περιμετρική Ασφάλεια Δικτύου</w:t>
            </w:r>
            <w:r w:rsidR="002F58E7">
              <w:rPr>
                <w:noProof/>
                <w:webHidden/>
              </w:rPr>
              <w:tab/>
            </w:r>
            <w:r w:rsidR="002F58E7">
              <w:rPr>
                <w:noProof/>
                <w:webHidden/>
              </w:rPr>
              <w:fldChar w:fldCharType="begin"/>
            </w:r>
            <w:r w:rsidR="002F58E7">
              <w:rPr>
                <w:noProof/>
                <w:webHidden/>
              </w:rPr>
              <w:instrText xml:space="preserve"> PAGEREF _Toc184731897 \h </w:instrText>
            </w:r>
            <w:r w:rsidR="002F58E7">
              <w:rPr>
                <w:noProof/>
                <w:webHidden/>
              </w:rPr>
            </w:r>
            <w:r w:rsidR="002F58E7">
              <w:rPr>
                <w:noProof/>
                <w:webHidden/>
              </w:rPr>
              <w:fldChar w:fldCharType="separate"/>
            </w:r>
            <w:r w:rsidR="002F58E7">
              <w:rPr>
                <w:noProof/>
                <w:webHidden/>
              </w:rPr>
              <w:t>11</w:t>
            </w:r>
            <w:r w:rsidR="002F58E7">
              <w:rPr>
                <w:noProof/>
                <w:webHidden/>
              </w:rPr>
              <w:fldChar w:fldCharType="end"/>
            </w:r>
          </w:hyperlink>
        </w:p>
        <w:p w14:paraId="1EC728B9" w14:textId="49BF1B63" w:rsidR="002F58E7" w:rsidRDefault="004F028C">
          <w:pPr>
            <w:pStyle w:val="TOC1"/>
            <w:rPr>
              <w:rFonts w:eastAsiaTheme="minorEastAsia"/>
              <w:noProof/>
              <w:lang w:val="en-GB" w:eastAsia="en-GB"/>
            </w:rPr>
          </w:pPr>
          <w:hyperlink w:anchor="_Toc184731898" w:history="1">
            <w:r w:rsidR="002F58E7" w:rsidRPr="00D23A71">
              <w:rPr>
                <w:rStyle w:val="Hyperlink"/>
                <w:noProof/>
              </w:rPr>
              <w:t>10.</w:t>
            </w:r>
            <w:r w:rsidR="002F58E7">
              <w:rPr>
                <w:rFonts w:eastAsiaTheme="minorEastAsia"/>
                <w:noProof/>
                <w:lang w:val="en-GB" w:eastAsia="en-GB"/>
              </w:rPr>
              <w:tab/>
            </w:r>
            <w:r w:rsidR="002F58E7" w:rsidRPr="00D23A71">
              <w:rPr>
                <w:rStyle w:val="Hyperlink"/>
                <w:noProof/>
              </w:rPr>
              <w:t>Απομακρυσμένη Ασφάλεια Δικτύου</w:t>
            </w:r>
            <w:r w:rsidR="002F58E7">
              <w:rPr>
                <w:noProof/>
                <w:webHidden/>
              </w:rPr>
              <w:tab/>
            </w:r>
            <w:r w:rsidR="002F58E7">
              <w:rPr>
                <w:noProof/>
                <w:webHidden/>
              </w:rPr>
              <w:fldChar w:fldCharType="begin"/>
            </w:r>
            <w:r w:rsidR="002F58E7">
              <w:rPr>
                <w:noProof/>
                <w:webHidden/>
              </w:rPr>
              <w:instrText xml:space="preserve"> PAGEREF _Toc184731898 \h </w:instrText>
            </w:r>
            <w:r w:rsidR="002F58E7">
              <w:rPr>
                <w:noProof/>
                <w:webHidden/>
              </w:rPr>
            </w:r>
            <w:r w:rsidR="002F58E7">
              <w:rPr>
                <w:noProof/>
                <w:webHidden/>
              </w:rPr>
              <w:fldChar w:fldCharType="separate"/>
            </w:r>
            <w:r w:rsidR="002F58E7">
              <w:rPr>
                <w:noProof/>
                <w:webHidden/>
              </w:rPr>
              <w:t>12</w:t>
            </w:r>
            <w:r w:rsidR="002F58E7">
              <w:rPr>
                <w:noProof/>
                <w:webHidden/>
              </w:rPr>
              <w:fldChar w:fldCharType="end"/>
            </w:r>
          </w:hyperlink>
        </w:p>
        <w:p w14:paraId="597216C6" w14:textId="132C55AA" w:rsidR="002F58E7" w:rsidRDefault="004F028C">
          <w:pPr>
            <w:pStyle w:val="TOC1"/>
            <w:rPr>
              <w:rFonts w:eastAsiaTheme="minorEastAsia"/>
              <w:noProof/>
              <w:lang w:val="en-GB" w:eastAsia="en-GB"/>
            </w:rPr>
          </w:pPr>
          <w:hyperlink w:anchor="_Toc184731902" w:history="1">
            <w:r w:rsidR="002F58E7" w:rsidRPr="00D23A71">
              <w:rPr>
                <w:rStyle w:val="Hyperlink"/>
                <w:noProof/>
              </w:rPr>
              <w:t>11.</w:t>
            </w:r>
            <w:r w:rsidR="002F58E7">
              <w:rPr>
                <w:rFonts w:eastAsiaTheme="minorEastAsia"/>
                <w:noProof/>
                <w:lang w:val="en-GB" w:eastAsia="en-GB"/>
              </w:rPr>
              <w:tab/>
            </w:r>
            <w:r w:rsidR="002F58E7" w:rsidRPr="00D23A71">
              <w:rPr>
                <w:rStyle w:val="Hyperlink"/>
                <w:noProof/>
              </w:rPr>
              <w:t>Προστασία από άρνηση παροχής υπηρεσιών</w:t>
            </w:r>
            <w:r w:rsidR="002F58E7">
              <w:rPr>
                <w:noProof/>
                <w:webHidden/>
              </w:rPr>
              <w:tab/>
            </w:r>
            <w:r w:rsidR="002F58E7">
              <w:rPr>
                <w:noProof/>
                <w:webHidden/>
              </w:rPr>
              <w:fldChar w:fldCharType="begin"/>
            </w:r>
            <w:r w:rsidR="002F58E7">
              <w:rPr>
                <w:noProof/>
                <w:webHidden/>
              </w:rPr>
              <w:instrText xml:space="preserve"> PAGEREF _Toc184731902 \h </w:instrText>
            </w:r>
            <w:r w:rsidR="002F58E7">
              <w:rPr>
                <w:noProof/>
                <w:webHidden/>
              </w:rPr>
            </w:r>
            <w:r w:rsidR="002F58E7">
              <w:rPr>
                <w:noProof/>
                <w:webHidden/>
              </w:rPr>
              <w:fldChar w:fldCharType="separate"/>
            </w:r>
            <w:r w:rsidR="002F58E7">
              <w:rPr>
                <w:noProof/>
                <w:webHidden/>
              </w:rPr>
              <w:t>13</w:t>
            </w:r>
            <w:r w:rsidR="002F58E7">
              <w:rPr>
                <w:noProof/>
                <w:webHidden/>
              </w:rPr>
              <w:fldChar w:fldCharType="end"/>
            </w:r>
          </w:hyperlink>
        </w:p>
        <w:p w14:paraId="08E09468" w14:textId="3C5ADC58" w:rsidR="002F58E7" w:rsidRDefault="004F028C">
          <w:pPr>
            <w:pStyle w:val="TOC1"/>
            <w:rPr>
              <w:rFonts w:eastAsiaTheme="minorEastAsia"/>
              <w:noProof/>
              <w:lang w:val="en-GB" w:eastAsia="en-GB"/>
            </w:rPr>
          </w:pPr>
          <w:hyperlink w:anchor="_Toc184731903" w:history="1">
            <w:r w:rsidR="002F58E7" w:rsidRPr="00D23A71">
              <w:rPr>
                <w:rStyle w:val="Hyperlink"/>
                <w:noProof/>
              </w:rPr>
              <w:t>12.</w:t>
            </w:r>
            <w:r w:rsidR="002F58E7">
              <w:rPr>
                <w:rFonts w:eastAsiaTheme="minorEastAsia"/>
                <w:noProof/>
                <w:lang w:val="en-GB" w:eastAsia="en-GB"/>
              </w:rPr>
              <w:tab/>
            </w:r>
            <w:r w:rsidR="002F58E7" w:rsidRPr="00D23A71">
              <w:rPr>
                <w:rStyle w:val="Hyperlink"/>
                <w:noProof/>
              </w:rPr>
              <w:t>Ασφαλή πρωτόκολλα επικοινωνίας/Κρυπτογράφηση</w:t>
            </w:r>
            <w:r w:rsidR="002F58E7">
              <w:rPr>
                <w:noProof/>
                <w:webHidden/>
              </w:rPr>
              <w:tab/>
            </w:r>
            <w:r w:rsidR="002F58E7">
              <w:rPr>
                <w:noProof/>
                <w:webHidden/>
              </w:rPr>
              <w:fldChar w:fldCharType="begin"/>
            </w:r>
            <w:r w:rsidR="002F58E7">
              <w:rPr>
                <w:noProof/>
                <w:webHidden/>
              </w:rPr>
              <w:instrText xml:space="preserve"> PAGEREF _Toc184731903 \h </w:instrText>
            </w:r>
            <w:r w:rsidR="002F58E7">
              <w:rPr>
                <w:noProof/>
                <w:webHidden/>
              </w:rPr>
            </w:r>
            <w:r w:rsidR="002F58E7">
              <w:rPr>
                <w:noProof/>
                <w:webHidden/>
              </w:rPr>
              <w:fldChar w:fldCharType="separate"/>
            </w:r>
            <w:r w:rsidR="002F58E7">
              <w:rPr>
                <w:noProof/>
                <w:webHidden/>
              </w:rPr>
              <w:t>13</w:t>
            </w:r>
            <w:r w:rsidR="002F58E7">
              <w:rPr>
                <w:noProof/>
                <w:webHidden/>
              </w:rPr>
              <w:fldChar w:fldCharType="end"/>
            </w:r>
          </w:hyperlink>
        </w:p>
        <w:p w14:paraId="2AAA1188" w14:textId="65992590" w:rsidR="002F58E7" w:rsidRDefault="004F028C">
          <w:pPr>
            <w:pStyle w:val="TOC1"/>
            <w:rPr>
              <w:rFonts w:eastAsiaTheme="minorEastAsia"/>
              <w:noProof/>
              <w:lang w:val="en-GB" w:eastAsia="en-GB"/>
            </w:rPr>
          </w:pPr>
          <w:hyperlink w:anchor="_Toc184731904" w:history="1">
            <w:r w:rsidR="002F58E7" w:rsidRPr="00D23A71">
              <w:rPr>
                <w:rStyle w:val="Hyperlink"/>
                <w:noProof/>
              </w:rPr>
              <w:t>13.</w:t>
            </w:r>
            <w:r w:rsidR="002F58E7">
              <w:rPr>
                <w:rFonts w:eastAsiaTheme="minorEastAsia"/>
                <w:noProof/>
                <w:lang w:val="en-GB" w:eastAsia="en-GB"/>
              </w:rPr>
              <w:tab/>
            </w:r>
            <w:r w:rsidR="002F58E7" w:rsidRPr="00D23A71">
              <w:rPr>
                <w:rStyle w:val="Hyperlink"/>
                <w:noProof/>
              </w:rPr>
              <w:t>Ανίχνευση και πρόληψη εισβολών και άλλων απειλών</w:t>
            </w:r>
            <w:r w:rsidR="002F58E7">
              <w:rPr>
                <w:noProof/>
                <w:webHidden/>
              </w:rPr>
              <w:tab/>
            </w:r>
            <w:r w:rsidR="002F58E7">
              <w:rPr>
                <w:noProof/>
                <w:webHidden/>
              </w:rPr>
              <w:fldChar w:fldCharType="begin"/>
            </w:r>
            <w:r w:rsidR="002F58E7">
              <w:rPr>
                <w:noProof/>
                <w:webHidden/>
              </w:rPr>
              <w:instrText xml:space="preserve"> PAGEREF _Toc184731904 \h </w:instrText>
            </w:r>
            <w:r w:rsidR="002F58E7">
              <w:rPr>
                <w:noProof/>
                <w:webHidden/>
              </w:rPr>
            </w:r>
            <w:r w:rsidR="002F58E7">
              <w:rPr>
                <w:noProof/>
                <w:webHidden/>
              </w:rPr>
              <w:fldChar w:fldCharType="separate"/>
            </w:r>
            <w:r w:rsidR="002F58E7">
              <w:rPr>
                <w:noProof/>
                <w:webHidden/>
              </w:rPr>
              <w:t>14</w:t>
            </w:r>
            <w:r w:rsidR="002F58E7">
              <w:rPr>
                <w:noProof/>
                <w:webHidden/>
              </w:rPr>
              <w:fldChar w:fldCharType="end"/>
            </w:r>
          </w:hyperlink>
        </w:p>
        <w:p w14:paraId="596F4747" w14:textId="58FA02E7" w:rsidR="002F58E7" w:rsidRDefault="004F028C">
          <w:pPr>
            <w:pStyle w:val="TOC1"/>
            <w:rPr>
              <w:rFonts w:eastAsiaTheme="minorEastAsia"/>
              <w:noProof/>
              <w:lang w:val="en-GB" w:eastAsia="en-GB"/>
            </w:rPr>
          </w:pPr>
          <w:hyperlink w:anchor="_Toc184731905" w:history="1">
            <w:r w:rsidR="002F58E7" w:rsidRPr="00D23A71">
              <w:rPr>
                <w:rStyle w:val="Hyperlink"/>
                <w:noProof/>
              </w:rPr>
              <w:t>14.</w:t>
            </w:r>
            <w:r w:rsidR="002F58E7">
              <w:rPr>
                <w:rFonts w:eastAsiaTheme="minorEastAsia"/>
                <w:noProof/>
                <w:lang w:val="en-GB" w:eastAsia="en-GB"/>
              </w:rPr>
              <w:tab/>
            </w:r>
            <w:r w:rsidR="002F58E7" w:rsidRPr="00D23A71">
              <w:rPr>
                <w:rStyle w:val="Hyperlink"/>
                <w:noProof/>
              </w:rPr>
              <w:t>Αναθεώρηση</w:t>
            </w:r>
            <w:r w:rsidR="002F58E7">
              <w:rPr>
                <w:noProof/>
                <w:webHidden/>
              </w:rPr>
              <w:tab/>
            </w:r>
            <w:r w:rsidR="002F58E7">
              <w:rPr>
                <w:noProof/>
                <w:webHidden/>
              </w:rPr>
              <w:fldChar w:fldCharType="begin"/>
            </w:r>
            <w:r w:rsidR="002F58E7">
              <w:rPr>
                <w:noProof/>
                <w:webHidden/>
              </w:rPr>
              <w:instrText xml:space="preserve"> PAGEREF _Toc184731905 \h </w:instrText>
            </w:r>
            <w:r w:rsidR="002F58E7">
              <w:rPr>
                <w:noProof/>
                <w:webHidden/>
              </w:rPr>
            </w:r>
            <w:r w:rsidR="002F58E7">
              <w:rPr>
                <w:noProof/>
                <w:webHidden/>
              </w:rPr>
              <w:fldChar w:fldCharType="separate"/>
            </w:r>
            <w:r w:rsidR="002F58E7">
              <w:rPr>
                <w:noProof/>
                <w:webHidden/>
              </w:rPr>
              <w:t>16</w:t>
            </w:r>
            <w:r w:rsidR="002F58E7">
              <w:rPr>
                <w:noProof/>
                <w:webHidden/>
              </w:rPr>
              <w:fldChar w:fldCharType="end"/>
            </w:r>
          </w:hyperlink>
        </w:p>
        <w:p w14:paraId="1D0E4377" w14:textId="02BAB409" w:rsidR="002F58E7" w:rsidRDefault="004F028C">
          <w:pPr>
            <w:pStyle w:val="TOC1"/>
            <w:rPr>
              <w:rFonts w:eastAsiaTheme="minorEastAsia"/>
              <w:noProof/>
              <w:lang w:val="en-GB" w:eastAsia="en-GB"/>
            </w:rPr>
          </w:pPr>
          <w:hyperlink w:anchor="_Toc184731906" w:history="1">
            <w:r w:rsidR="002F58E7" w:rsidRPr="00D23A71">
              <w:rPr>
                <w:rStyle w:val="Hyperlink"/>
                <w:noProof/>
              </w:rPr>
              <w:t>15.</w:t>
            </w:r>
            <w:r w:rsidR="002F58E7">
              <w:rPr>
                <w:rFonts w:eastAsiaTheme="minorEastAsia"/>
                <w:noProof/>
                <w:lang w:val="en-GB" w:eastAsia="en-GB"/>
              </w:rPr>
              <w:tab/>
            </w:r>
            <w:r w:rsidR="002F58E7" w:rsidRPr="00D23A71">
              <w:rPr>
                <w:rStyle w:val="Hyperlink"/>
                <w:noProof/>
              </w:rPr>
              <w:t>Αναφορές</w:t>
            </w:r>
            <w:r w:rsidR="002F58E7">
              <w:rPr>
                <w:noProof/>
                <w:webHidden/>
              </w:rPr>
              <w:tab/>
            </w:r>
            <w:r w:rsidR="002F58E7">
              <w:rPr>
                <w:noProof/>
                <w:webHidden/>
              </w:rPr>
              <w:fldChar w:fldCharType="begin"/>
            </w:r>
            <w:r w:rsidR="002F58E7">
              <w:rPr>
                <w:noProof/>
                <w:webHidden/>
              </w:rPr>
              <w:instrText xml:space="preserve"> PAGEREF _Toc184731906 \h </w:instrText>
            </w:r>
            <w:r w:rsidR="002F58E7">
              <w:rPr>
                <w:noProof/>
                <w:webHidden/>
              </w:rPr>
            </w:r>
            <w:r w:rsidR="002F58E7">
              <w:rPr>
                <w:noProof/>
                <w:webHidden/>
              </w:rPr>
              <w:fldChar w:fldCharType="separate"/>
            </w:r>
            <w:r w:rsidR="002F58E7">
              <w:rPr>
                <w:noProof/>
                <w:webHidden/>
              </w:rPr>
              <w:t>17</w:t>
            </w:r>
            <w:r w:rsidR="002F58E7">
              <w:rPr>
                <w:noProof/>
                <w:webHidden/>
              </w:rPr>
              <w:fldChar w:fldCharType="end"/>
            </w:r>
          </w:hyperlink>
        </w:p>
        <w:p w14:paraId="473EE972" w14:textId="1DAAA57A" w:rsidR="002F58E7" w:rsidRDefault="004F028C">
          <w:pPr>
            <w:pStyle w:val="TOC1"/>
            <w:rPr>
              <w:rFonts w:eastAsiaTheme="minorEastAsia"/>
              <w:noProof/>
              <w:lang w:val="en-GB" w:eastAsia="en-GB"/>
            </w:rPr>
          </w:pPr>
          <w:hyperlink w:anchor="_Toc184731907" w:history="1">
            <w:r w:rsidR="002F58E7" w:rsidRPr="00D23A71">
              <w:rPr>
                <w:rStyle w:val="Hyperlink"/>
                <w:noProof/>
              </w:rPr>
              <w:t>Παράρτημα Α – Διάγραμμα Δικτύου [Όνομα Οργανισμού]</w:t>
            </w:r>
            <w:r w:rsidR="002F58E7">
              <w:rPr>
                <w:noProof/>
                <w:webHidden/>
              </w:rPr>
              <w:tab/>
            </w:r>
            <w:r w:rsidR="002F58E7">
              <w:rPr>
                <w:noProof/>
                <w:webHidden/>
              </w:rPr>
              <w:fldChar w:fldCharType="begin"/>
            </w:r>
            <w:r w:rsidR="002F58E7">
              <w:rPr>
                <w:noProof/>
                <w:webHidden/>
              </w:rPr>
              <w:instrText xml:space="preserve"> PAGEREF _Toc184731907 \h </w:instrText>
            </w:r>
            <w:r w:rsidR="002F58E7">
              <w:rPr>
                <w:noProof/>
                <w:webHidden/>
              </w:rPr>
            </w:r>
            <w:r w:rsidR="002F58E7">
              <w:rPr>
                <w:noProof/>
                <w:webHidden/>
              </w:rPr>
              <w:fldChar w:fldCharType="separate"/>
            </w:r>
            <w:r w:rsidR="002F58E7">
              <w:rPr>
                <w:noProof/>
                <w:webHidden/>
              </w:rPr>
              <w:t>19</w:t>
            </w:r>
            <w:r w:rsidR="002F58E7">
              <w:rPr>
                <w:noProof/>
                <w:webHidden/>
              </w:rPr>
              <w:fldChar w:fldCharType="end"/>
            </w:r>
          </w:hyperlink>
        </w:p>
        <w:p w14:paraId="183EB462" w14:textId="7B935C17" w:rsidR="00BE0DFB" w:rsidRPr="00EE4B4E" w:rsidRDefault="008B2A60">
          <w:pPr>
            <w:rPr>
              <w:b/>
              <w:bCs/>
              <w:noProof/>
            </w:rPr>
          </w:pPr>
          <w:r w:rsidRPr="00EE4B4E">
            <w:rPr>
              <w:b/>
              <w:bCs/>
              <w:noProof/>
            </w:rPr>
            <w:fldChar w:fldCharType="end"/>
          </w:r>
        </w:p>
      </w:sdtContent>
    </w:sdt>
    <w:p w14:paraId="516E3859" w14:textId="6C07127D" w:rsidR="008B2A60" w:rsidRPr="00EE4B4E" w:rsidRDefault="008B2A60" w:rsidP="008113E7">
      <w:pPr>
        <w:rPr>
          <w:lang w:val="en-US"/>
        </w:rPr>
      </w:pPr>
      <w:r w:rsidRPr="00EE4B4E">
        <w:rPr>
          <w:lang w:val="en-US"/>
        </w:rPr>
        <w:br w:type="page"/>
      </w:r>
    </w:p>
    <w:p w14:paraId="406385E2" w14:textId="09F7BAE8" w:rsidR="00A54188" w:rsidRPr="00EE4B4E" w:rsidRDefault="00B8554D">
      <w:pPr>
        <w:pStyle w:val="Heading1"/>
      </w:pPr>
      <w:bookmarkStart w:id="0" w:name="_Toc184731885"/>
      <w:r w:rsidRPr="00EE4B4E">
        <w:t>Εισαγωγή</w:t>
      </w:r>
      <w:bookmarkEnd w:id="0"/>
    </w:p>
    <w:p w14:paraId="6D6BD057" w14:textId="42694250" w:rsidR="009E6157" w:rsidRPr="002F58E7" w:rsidRDefault="002D4858" w:rsidP="002F58E7">
      <w:pPr>
        <w:pStyle w:val="Heading1"/>
        <w:numPr>
          <w:ilvl w:val="1"/>
          <w:numId w:val="32"/>
        </w:numPr>
      </w:pPr>
      <w:bookmarkStart w:id="1" w:name="_Toc184731886"/>
      <w:r w:rsidRPr="002F58E7">
        <w:t>Σκοπός</w:t>
      </w:r>
      <w:bookmarkEnd w:id="1"/>
    </w:p>
    <w:p w14:paraId="7D4947E7" w14:textId="0FFCA109" w:rsidR="009E6157" w:rsidRPr="00083132" w:rsidRDefault="00233C09" w:rsidP="00962657">
      <w:pPr>
        <w:jc w:val="both"/>
        <w:rPr>
          <w:color w:val="FF0000"/>
        </w:rPr>
      </w:pPr>
      <w:r>
        <w:t xml:space="preserve">Το παρόν έγγραφο </w:t>
      </w:r>
      <w:r w:rsidRPr="00EE4B4E">
        <w:t xml:space="preserve">καθορίζει την Πολιτική Ασφάλειας Δικτύου </w:t>
      </w:r>
      <w:r>
        <w:t>του</w:t>
      </w:r>
      <w:r w:rsidRPr="00EE4B4E">
        <w:t xml:space="preserve"> </w:t>
      </w:r>
      <w:r w:rsidRPr="00083132">
        <w:rPr>
          <w:color w:val="FF0000"/>
        </w:rPr>
        <w:t>[Όνομα Οργανισμού]</w:t>
      </w:r>
      <w:r>
        <w:t xml:space="preserve"> με σκοπό να καθοριστούν τα απαραίτητα οργανωτικά και τεχνικά μέτρα  προς προστασία και υπεράσπιση των πληροφοριακών συστημάτων και</w:t>
      </w:r>
      <w:r w:rsidRPr="00EE4B4E">
        <w:t xml:space="preserve"> πληροφορ</w:t>
      </w:r>
      <w:r>
        <w:t>ιών</w:t>
      </w:r>
      <w:r w:rsidRPr="00EE4B4E">
        <w:t xml:space="preserve"> </w:t>
      </w:r>
      <w:r>
        <w:t>του</w:t>
      </w:r>
      <w:r w:rsidRPr="00EE4B4E">
        <w:t xml:space="preserve"> </w:t>
      </w:r>
      <w:r w:rsidRPr="00083132">
        <w:rPr>
          <w:color w:val="FF0000"/>
        </w:rPr>
        <w:t>[Όνομα Οργανισμού]</w:t>
      </w:r>
      <w:r w:rsidRPr="00EE4B4E">
        <w:t xml:space="preserve">. Στόχος της Πολιτικής είναι η διαφύλαξη της εμπιστευτικότητας, ακεραιότητας και διαθεσιμότητας των συστημάτων και πληροφοριών </w:t>
      </w:r>
      <w:r>
        <w:t>του</w:t>
      </w:r>
      <w:r w:rsidRPr="00EE4B4E">
        <w:t xml:space="preserve"> </w:t>
      </w:r>
      <w:r w:rsidRPr="00083132">
        <w:rPr>
          <w:color w:val="FF0000"/>
        </w:rPr>
        <w:t>[Όνομα Οργανισμού]</w:t>
      </w:r>
      <w:r w:rsidRPr="00233C09">
        <w:t xml:space="preserve"> </w:t>
      </w:r>
      <w:r>
        <w:t xml:space="preserve">καθώς και </w:t>
      </w:r>
      <w:r w:rsidRPr="00EE4B4E">
        <w:t>η συμμόρφωση του με τις σχετικές απαιτήσει</w:t>
      </w:r>
      <w:r>
        <w:t>ς του Κανονισμού Κ.Δ.Π 389/2020</w:t>
      </w:r>
      <w:r w:rsidR="008A471F">
        <w:t xml:space="preserve"> </w:t>
      </w:r>
      <w:r w:rsidR="008A471F" w:rsidRPr="00EE4B4E">
        <w:t>σε σχέση με την ασφάλεια δικτύου</w:t>
      </w:r>
      <w:r w:rsidR="008A471F">
        <w:t>.</w:t>
      </w:r>
    </w:p>
    <w:p w14:paraId="3C650976" w14:textId="1328CC39" w:rsidR="00B8554D" w:rsidRPr="00EE4B4E" w:rsidRDefault="00B8554D" w:rsidP="002F58E7">
      <w:pPr>
        <w:pStyle w:val="Heading1"/>
        <w:numPr>
          <w:ilvl w:val="1"/>
          <w:numId w:val="32"/>
        </w:numPr>
      </w:pPr>
      <w:bookmarkStart w:id="2" w:name="_Toc184731887"/>
      <w:r w:rsidRPr="00EE4B4E">
        <w:t>Πεδίο Εφαρμογής</w:t>
      </w:r>
      <w:bookmarkEnd w:id="2"/>
    </w:p>
    <w:p w14:paraId="68EFDD33" w14:textId="364B7EA7" w:rsidR="002A4C42" w:rsidRDefault="0094277F" w:rsidP="00233C09">
      <w:pPr>
        <w:jc w:val="both"/>
      </w:pPr>
      <w:r w:rsidRPr="00EE4B4E">
        <w:t xml:space="preserve">Η </w:t>
      </w:r>
      <w:r w:rsidR="00233C09">
        <w:t xml:space="preserve"> παρούσα Πολιτική Ασφάλειας Δικτύου εφαρμόζεται σε όλα τα δίκτυα του </w:t>
      </w:r>
      <w:r w:rsidR="00233C09" w:rsidRPr="00F91497">
        <w:rPr>
          <w:color w:val="FF0000"/>
        </w:rPr>
        <w:t>[</w:t>
      </w:r>
      <w:r w:rsidR="002A4C42" w:rsidRPr="00F91497">
        <w:rPr>
          <w:color w:val="FF0000"/>
        </w:rPr>
        <w:t xml:space="preserve">Όνομα </w:t>
      </w:r>
      <w:r w:rsidR="00233C09" w:rsidRPr="00F91497">
        <w:rPr>
          <w:color w:val="FF0000"/>
        </w:rPr>
        <w:t>Οργανισμού]</w:t>
      </w:r>
      <w:r w:rsidR="00233C09">
        <w:t>, συμπεριλαμβανομένων των δικτύων που διαχειρίζονται τρίτα μέρη.</w:t>
      </w:r>
      <w:r w:rsidR="002A4C42">
        <w:t xml:space="preserve"> </w:t>
      </w:r>
    </w:p>
    <w:p w14:paraId="174FDD81" w14:textId="73D0D907" w:rsidR="002A4C42" w:rsidRPr="002A4C42" w:rsidRDefault="002A4C42" w:rsidP="00233C09">
      <w:pPr>
        <w:jc w:val="both"/>
      </w:pPr>
      <w:r>
        <w:t>Βάσει της Απόφασης Κ.Δ.Π 245/2045</w:t>
      </w:r>
      <w:r w:rsidRPr="00F91497">
        <w:t xml:space="preserve"> </w:t>
      </w:r>
      <w:r>
        <w:t>δίκτυα ενός Οργανισμού δύναται να είναι τα ξεχωριστά και λογικά τμηματοποιημένα δίκτυα υπολογιστών της συνολικής δικτυακής υποδομής ενός οργανισμού</w:t>
      </w:r>
      <w:r w:rsidRPr="00F91497">
        <w:t xml:space="preserve"> </w:t>
      </w:r>
      <w:r>
        <w:t>όπως</w:t>
      </w:r>
      <w:r w:rsidRPr="00F91497">
        <w:t>:</w:t>
      </w:r>
    </w:p>
    <w:p w14:paraId="4968CCE5" w14:textId="594AE545" w:rsidR="002A4C42" w:rsidRDefault="002A4C42" w:rsidP="00F91497">
      <w:pPr>
        <w:pStyle w:val="ListParagraph"/>
        <w:numPr>
          <w:ilvl w:val="0"/>
          <w:numId w:val="41"/>
        </w:numPr>
        <w:jc w:val="both"/>
      </w:pPr>
      <w:r>
        <w:t xml:space="preserve">Φυσικά δίκτυα: συλλογή υπολογιστικών συσκευών που συνδέονται μεταξύ τους με κάποιο μέσο μετάδοσης π.χ. LAN (Local Area Networks), </w:t>
      </w:r>
      <w:r w:rsidRPr="00F91497">
        <w:rPr>
          <w:lang w:val="en-GB"/>
        </w:rPr>
        <w:t>WAN</w:t>
      </w:r>
      <w:r w:rsidRPr="002A4C42">
        <w:t xml:space="preserve"> (</w:t>
      </w:r>
      <w:r w:rsidRPr="00F91497">
        <w:rPr>
          <w:lang w:val="en-GB"/>
        </w:rPr>
        <w:t>Wide</w:t>
      </w:r>
      <w:r w:rsidRPr="002A4C42">
        <w:t xml:space="preserve"> </w:t>
      </w:r>
      <w:r w:rsidRPr="00F91497">
        <w:rPr>
          <w:lang w:val="en-GB"/>
        </w:rPr>
        <w:t>Area</w:t>
      </w:r>
      <w:r w:rsidRPr="002A4C42">
        <w:t xml:space="preserve"> </w:t>
      </w:r>
      <w:r w:rsidRPr="00F91497">
        <w:rPr>
          <w:lang w:val="en-GB"/>
        </w:rPr>
        <w:t>Networks</w:t>
      </w:r>
      <w:r w:rsidRPr="002A4C42">
        <w:t xml:space="preserve">) </w:t>
      </w:r>
      <w:r>
        <w:t>και</w:t>
      </w:r>
      <w:r w:rsidRPr="002A4C42">
        <w:t xml:space="preserve"> </w:t>
      </w:r>
      <w:r>
        <w:t>των</w:t>
      </w:r>
      <w:r w:rsidRPr="002A4C42">
        <w:t xml:space="preserve"> </w:t>
      </w:r>
      <w:r w:rsidRPr="00F91497">
        <w:rPr>
          <w:lang w:val="en-GB"/>
        </w:rPr>
        <w:t>MAN</w:t>
      </w:r>
      <w:r w:rsidRPr="002A4C42">
        <w:t xml:space="preserve"> (</w:t>
      </w:r>
      <w:r w:rsidRPr="00F91497">
        <w:rPr>
          <w:lang w:val="en-GB"/>
        </w:rPr>
        <w:t>Metropolitan</w:t>
      </w:r>
      <w:r w:rsidRPr="002A4C42">
        <w:t xml:space="preserve"> </w:t>
      </w:r>
      <w:r w:rsidRPr="00F91497">
        <w:rPr>
          <w:lang w:val="en-GB"/>
        </w:rPr>
        <w:t>Area</w:t>
      </w:r>
      <w:r w:rsidRPr="002A4C42">
        <w:t xml:space="preserve"> </w:t>
      </w:r>
      <w:r w:rsidRPr="00F91497">
        <w:rPr>
          <w:lang w:val="en-GB"/>
        </w:rPr>
        <w:t>Networks</w:t>
      </w:r>
      <w:r w:rsidRPr="002A4C42">
        <w:t xml:space="preserve">). </w:t>
      </w:r>
    </w:p>
    <w:p w14:paraId="25999453" w14:textId="3A0DBAC9" w:rsidR="002A4C42" w:rsidRDefault="002A4C42" w:rsidP="00F91497">
      <w:pPr>
        <w:pStyle w:val="ListParagraph"/>
        <w:numPr>
          <w:ilvl w:val="0"/>
          <w:numId w:val="41"/>
        </w:numPr>
        <w:jc w:val="both"/>
      </w:pPr>
      <w:r>
        <w:t xml:space="preserve">Λογικά δίκτυα: εικονικά τμήματα εντός ενός φυσικού δικτύου, τα οποία δημιουργούνται με τη χρήση VLANs (Virtual Local Area Networks). </w:t>
      </w:r>
    </w:p>
    <w:p w14:paraId="1D01C0E2" w14:textId="217227C8" w:rsidR="002A4C42" w:rsidRDefault="002A4C42" w:rsidP="00F91497">
      <w:pPr>
        <w:pStyle w:val="ListParagraph"/>
        <w:numPr>
          <w:ilvl w:val="0"/>
          <w:numId w:val="41"/>
        </w:numPr>
        <w:jc w:val="both"/>
      </w:pPr>
      <w:r>
        <w:t xml:space="preserve">Υποδικτύωση (Subnets): αναφέρεται στην πρακτική της διαίρεσης ενός δικτύου σε δύο ή μικρότερα δίκτυα. </w:t>
      </w:r>
    </w:p>
    <w:p w14:paraId="63DB08FF" w14:textId="6CDD19C7" w:rsidR="002A4C42" w:rsidRDefault="002A4C42" w:rsidP="00F91497">
      <w:pPr>
        <w:pStyle w:val="ListParagraph"/>
        <w:numPr>
          <w:ilvl w:val="0"/>
          <w:numId w:val="41"/>
        </w:numPr>
        <w:jc w:val="both"/>
      </w:pPr>
      <w:r>
        <w:t xml:space="preserve">Zώνες δικτύου (network zones), τμήματα εντός ενός δικτύου που ορίζονται από διαφορετικές πολιτικές ασφαλείας, όπως DMZ (Demilitarized Zone). </w:t>
      </w:r>
    </w:p>
    <w:p w14:paraId="5BD91855" w14:textId="3B42261C" w:rsidR="002A4C42" w:rsidRDefault="002A4C42" w:rsidP="00F91497">
      <w:pPr>
        <w:pStyle w:val="ListParagraph"/>
        <w:numPr>
          <w:ilvl w:val="0"/>
          <w:numId w:val="41"/>
        </w:numPr>
        <w:jc w:val="both"/>
      </w:pPr>
      <w:r>
        <w:t xml:space="preserve">Απομακρυσμένα δίκτυα: Δίκτυα που επεκτείνουν τη συνδεσιμότητα του κυρίως δικτύου π.χ VPN. </w:t>
      </w:r>
    </w:p>
    <w:p w14:paraId="0FBF4A98" w14:textId="3CA92458" w:rsidR="002A4C42" w:rsidRDefault="002A4C42" w:rsidP="00F91497">
      <w:pPr>
        <w:pStyle w:val="ListParagraph"/>
        <w:numPr>
          <w:ilvl w:val="0"/>
          <w:numId w:val="41"/>
        </w:numPr>
        <w:jc w:val="both"/>
      </w:pPr>
      <w:r>
        <w:t xml:space="preserve">Ασύρματα δίκτυα: δίκτυα τα οποία παρέχουν συνδεσιμότητα μέσω ασύρματων πρωτοκόλλων (Wi-Fi). </w:t>
      </w:r>
    </w:p>
    <w:p w14:paraId="3661F43E" w14:textId="1556A607" w:rsidR="002A4C42" w:rsidRPr="002A4C42" w:rsidRDefault="002A4C42" w:rsidP="00F91497">
      <w:pPr>
        <w:pStyle w:val="ListParagraph"/>
        <w:numPr>
          <w:ilvl w:val="0"/>
          <w:numId w:val="41"/>
        </w:numPr>
        <w:jc w:val="both"/>
      </w:pPr>
      <w:r>
        <w:t>Δίκτυα επιχειρησιακής τεχνολογίας (OT): δίκτυα που υποστηρίζουν βιομηχανικά συστήματα ελέγχου (ICS) και άλλες επιχειρησιακές τεχνολογίες</w:t>
      </w:r>
      <w:r w:rsidR="0053089E" w:rsidRPr="00F91497">
        <w:t>.</w:t>
      </w:r>
    </w:p>
    <w:p w14:paraId="528F4A0B" w14:textId="0D492224" w:rsidR="009457E9" w:rsidRPr="00EE4B4E" w:rsidRDefault="009457E9">
      <w:pPr>
        <w:pStyle w:val="Heading1"/>
      </w:pPr>
      <w:bookmarkStart w:id="3" w:name="_Toc184731888"/>
      <w:r w:rsidRPr="00EE4B4E">
        <w:t>Πολιτική Ασφάλειας Δικτύου</w:t>
      </w:r>
      <w:bookmarkEnd w:id="3"/>
    </w:p>
    <w:p w14:paraId="49AF7BEB" w14:textId="16B3092D" w:rsidR="009457E9" w:rsidRPr="00EE4B4E" w:rsidRDefault="009457E9" w:rsidP="00F91497">
      <w:pPr>
        <w:pStyle w:val="Heading1"/>
        <w:numPr>
          <w:ilvl w:val="1"/>
          <w:numId w:val="32"/>
        </w:numPr>
      </w:pPr>
      <w:bookmarkStart w:id="4" w:name="_Toc184731889"/>
      <w:r w:rsidRPr="00EE4B4E">
        <w:t>Ασφάλεια Δικτύου</w:t>
      </w:r>
      <w:bookmarkEnd w:id="4"/>
    </w:p>
    <w:p w14:paraId="279199B5" w14:textId="77777777" w:rsidR="002872D9" w:rsidRDefault="002872D9" w:rsidP="002872D9">
      <w:pPr>
        <w:jc w:val="both"/>
      </w:pPr>
      <w:r w:rsidRPr="00EE4B4E">
        <w:t xml:space="preserve">Η Δικτυακή υποδομή </w:t>
      </w:r>
      <w:r>
        <w:t>του</w:t>
      </w:r>
      <w:r w:rsidRPr="00EE4B4E">
        <w:t xml:space="preserve"> </w:t>
      </w:r>
      <w:r w:rsidRPr="00083132">
        <w:rPr>
          <w:color w:val="FF0000"/>
        </w:rPr>
        <w:t>[Όνομα Οργανισμού]</w:t>
      </w:r>
      <w:r w:rsidRPr="00EE4B4E">
        <w:t xml:space="preserve"> πρέπει να προστατεύεται τόσο από τις εξωτερικές όσο και από τις εσωτερικές απειλές, προκειμένου να διασφαλίζεται η διαθεσιμότητα, η ακεραιότητα και η εμπιστευτικότητα των πληροφοριών </w:t>
      </w:r>
      <w:r>
        <w:t>του</w:t>
      </w:r>
      <w:r w:rsidRPr="00EE4B4E">
        <w:t xml:space="preserve"> </w:t>
      </w:r>
      <w:r w:rsidRPr="00083132">
        <w:rPr>
          <w:color w:val="FF0000"/>
        </w:rPr>
        <w:t>[Όνομα Οργανισμού]</w:t>
      </w:r>
      <w:r w:rsidRPr="00EE4B4E">
        <w:t>.</w:t>
      </w:r>
    </w:p>
    <w:p w14:paraId="53DFC493" w14:textId="1F4D6176" w:rsidR="00B348DC" w:rsidRDefault="00B348DC" w:rsidP="00962657">
      <w:pPr>
        <w:jc w:val="both"/>
      </w:pPr>
      <w:r>
        <w:rPr>
          <w:rFonts w:cstheme="minorHAnsi"/>
        </w:rPr>
        <w:t>Ο</w:t>
      </w:r>
      <w:r w:rsidRPr="00EE4B4E">
        <w:rPr>
          <w:rFonts w:cstheme="minorHAnsi"/>
        </w:rPr>
        <w:t xml:space="preserve"> </w:t>
      </w:r>
      <w:r w:rsidRPr="00083132">
        <w:rPr>
          <w:color w:val="FF0000"/>
        </w:rPr>
        <w:t>[Όνομα Οργανισμού]</w:t>
      </w:r>
      <w:r w:rsidRPr="00EE4B4E">
        <w:rPr>
          <w:rFonts w:cstheme="minorHAnsi"/>
        </w:rPr>
        <w:t xml:space="preserve"> </w:t>
      </w:r>
      <w:r w:rsidR="002872D9">
        <w:rPr>
          <w:rFonts w:cstheme="minorHAnsi"/>
        </w:rPr>
        <w:t xml:space="preserve">έχει </w:t>
      </w:r>
      <w:r w:rsidRPr="00EE4B4E">
        <w:rPr>
          <w:rFonts w:cstheme="minorHAnsi"/>
        </w:rPr>
        <w:t>θεσπί</w:t>
      </w:r>
      <w:r w:rsidR="002872D9">
        <w:rPr>
          <w:rFonts w:cstheme="minorHAnsi"/>
        </w:rPr>
        <w:t>σ</w:t>
      </w:r>
      <w:r w:rsidRPr="00EE4B4E">
        <w:rPr>
          <w:rFonts w:cstheme="minorHAnsi"/>
        </w:rPr>
        <w:t>ει, εφαρμόζει και διατηρεί επαρκή μέτρα για να διασφαλίζεται ένα εύλογο επίπεδο εφεδρείας και υψηλής διαθεσιμότητας, ιδίως για τα συστήματα, τις υπηρεσίες και τις εφαρμογές ζωτικής σημασίας που επεξεργάζονται διαβαθμισμένες ή/και επιχειρησιακές πληροφορίες</w:t>
      </w:r>
      <w:r w:rsidR="00693C49">
        <w:rPr>
          <w:rFonts w:cstheme="minorHAnsi"/>
        </w:rPr>
        <w:t xml:space="preserve"> </w:t>
      </w:r>
      <w:r w:rsidR="002872D9">
        <w:rPr>
          <w:rFonts w:cstheme="minorHAnsi"/>
        </w:rPr>
        <w:t xml:space="preserve">σύμφωνα με την απαίτηση NS6 της Απόφασης </w:t>
      </w:r>
      <w:r w:rsidR="00322B5A">
        <w:rPr>
          <w:rFonts w:cstheme="minorHAnsi"/>
        </w:rPr>
        <w:t>Κ.Δ.Π</w:t>
      </w:r>
      <w:r w:rsidR="002872D9">
        <w:rPr>
          <w:rFonts w:cstheme="minorHAnsi"/>
        </w:rPr>
        <w:t xml:space="preserve"> 389/2020</w:t>
      </w:r>
      <w:r w:rsidRPr="00EE4B4E">
        <w:rPr>
          <w:rFonts w:cstheme="minorHAnsi"/>
        </w:rPr>
        <w:t>.</w:t>
      </w:r>
    </w:p>
    <w:p w14:paraId="68804AD5" w14:textId="77777777" w:rsidR="005226EE" w:rsidRPr="00EE4B4E" w:rsidRDefault="005226EE" w:rsidP="00F91497">
      <w:pPr>
        <w:pStyle w:val="Heading1"/>
        <w:numPr>
          <w:ilvl w:val="1"/>
          <w:numId w:val="32"/>
        </w:numPr>
      </w:pPr>
      <w:bookmarkStart w:id="5" w:name="_Toc184731890"/>
      <w:r w:rsidRPr="00EE4B4E">
        <w:t>Ρόλοι και Ευθύνες</w:t>
      </w:r>
      <w:bookmarkEnd w:id="5"/>
    </w:p>
    <w:p w14:paraId="6251A114" w14:textId="5EBF1005" w:rsidR="00322B5A" w:rsidRPr="00F91497" w:rsidRDefault="005226EE" w:rsidP="007678F8">
      <w:pPr>
        <w:jc w:val="both"/>
      </w:pPr>
      <w:r w:rsidRPr="00F91497">
        <w:rPr>
          <w:rFonts w:cstheme="minorHAnsi"/>
        </w:rPr>
        <w:t xml:space="preserve">Το προσωπικό του </w:t>
      </w:r>
      <w:r w:rsidRPr="00F91497">
        <w:rPr>
          <w:rFonts w:cstheme="minorHAnsi"/>
          <w:color w:val="FF0000"/>
        </w:rPr>
        <w:t>[</w:t>
      </w:r>
      <w:r w:rsidRPr="00F91497">
        <w:rPr>
          <w:color w:val="FF0000"/>
        </w:rPr>
        <w:t>Όνομα Οργανισμού</w:t>
      </w:r>
      <w:r w:rsidRPr="00F91497">
        <w:rPr>
          <w:rFonts w:cstheme="minorHAnsi"/>
          <w:color w:val="FF0000"/>
        </w:rPr>
        <w:t xml:space="preserve">] </w:t>
      </w:r>
      <w:r w:rsidRPr="00F91497">
        <w:rPr>
          <w:rFonts w:cstheme="minorHAnsi"/>
        </w:rPr>
        <w:t xml:space="preserve">πρέπει να γνωρίζει τους ρόλους και τις </w:t>
      </w:r>
      <w:r w:rsidR="00A04AFB" w:rsidRPr="00F91497">
        <w:rPr>
          <w:rFonts w:cstheme="minorHAnsi"/>
        </w:rPr>
        <w:t>αρμοδιότητες</w:t>
      </w:r>
      <w:r w:rsidRPr="00F91497">
        <w:rPr>
          <w:rFonts w:cstheme="minorHAnsi"/>
        </w:rPr>
        <w:t xml:space="preserve"> του σε σχέση με την εν λόγω Πολιτική. Αυτές, καθώς επίσης και οποιαδήποτε συγκεκριμένη ευθύνη για την προστασία των ιδιαίτερων στοιχείων, ή την εκτέλεση των ιδιαίτερων διαδικασιών ή δραστηριοτήτων, όπως είναι η προστασία των δεδομένων, πρέπει απαραίτητα να </w:t>
      </w:r>
      <w:r w:rsidR="00A04AFB" w:rsidRPr="00F91497">
        <w:rPr>
          <w:rFonts w:cstheme="minorHAnsi"/>
        </w:rPr>
        <w:t xml:space="preserve">προσδιοριστούν και να ανατεθούν σε χρήστες με τις απαραίτητες γνώσεις και </w:t>
      </w:r>
      <w:r w:rsidR="003567FC" w:rsidRPr="00F91497">
        <w:rPr>
          <w:rFonts w:cstheme="minorHAnsi"/>
        </w:rPr>
        <w:t>δεξιότητες</w:t>
      </w:r>
      <w:r w:rsidR="00A04AFB" w:rsidRPr="00F91497">
        <w:rPr>
          <w:rFonts w:cstheme="minorHAnsi"/>
        </w:rPr>
        <w:t xml:space="preserve">. Αυτές θα πρέπει να </w:t>
      </w:r>
      <w:r w:rsidRPr="00F91497">
        <w:rPr>
          <w:rFonts w:cstheme="minorHAnsi"/>
        </w:rPr>
        <w:t xml:space="preserve">περιλαμβάνονται στις περιγραφές εργασίας του προσωπικού του </w:t>
      </w:r>
      <w:r w:rsidRPr="00F91497">
        <w:rPr>
          <w:rFonts w:cstheme="minorHAnsi"/>
          <w:color w:val="FF0000"/>
        </w:rPr>
        <w:t>[Όνομα Οργανισμού]</w:t>
      </w:r>
      <w:r w:rsidRPr="00F91497">
        <w:rPr>
          <w:rFonts w:cstheme="minorHAnsi"/>
        </w:rPr>
        <w:t>.</w:t>
      </w:r>
      <w:r w:rsidR="00A04AFB" w:rsidRPr="00F91497">
        <w:rPr>
          <w:rFonts w:cstheme="minorHAnsi"/>
        </w:rPr>
        <w:t xml:space="preserve"> </w:t>
      </w:r>
    </w:p>
    <w:p w14:paraId="1FF770F2" w14:textId="282BF30D" w:rsidR="009457E9" w:rsidRPr="00F91497" w:rsidRDefault="009457E9" w:rsidP="00F91497">
      <w:pPr>
        <w:pStyle w:val="Heading1"/>
        <w:numPr>
          <w:ilvl w:val="2"/>
          <w:numId w:val="32"/>
        </w:numPr>
      </w:pPr>
      <w:bookmarkStart w:id="6" w:name="_Toc184731891"/>
      <w:r w:rsidRPr="00F91497">
        <w:t>Διαχειριστής της δικτυακής υποδομής</w:t>
      </w:r>
      <w:bookmarkEnd w:id="6"/>
    </w:p>
    <w:p w14:paraId="66622CCD" w14:textId="18E29867" w:rsidR="009457E9" w:rsidRPr="00F91497" w:rsidRDefault="009457E9" w:rsidP="007678F8">
      <w:pPr>
        <w:jc w:val="both"/>
      </w:pPr>
      <w:r w:rsidRPr="00F91497">
        <w:t xml:space="preserve">Όλα τα συστήματα δικτύου και δικτυακής ασφάλειας πρέπει να τυγχάνουν διαχείρισης από </w:t>
      </w:r>
      <w:r w:rsidR="00A24224" w:rsidRPr="00F91497">
        <w:t>τον</w:t>
      </w:r>
      <w:r w:rsidR="00817482" w:rsidRPr="00F91497">
        <w:t xml:space="preserve"> </w:t>
      </w:r>
      <w:r w:rsidR="00A24224" w:rsidRPr="00F91497">
        <w:rPr>
          <w:rFonts w:cstheme="minorHAnsi"/>
          <w:color w:val="FF0000"/>
        </w:rPr>
        <w:t>[Όνομα Οργανισμού]</w:t>
      </w:r>
      <w:r w:rsidRPr="00F91497">
        <w:t xml:space="preserve"> εξασφαλίζοντας τον ορθό διαχωρισμό καθηκόντων.</w:t>
      </w:r>
    </w:p>
    <w:p w14:paraId="5F5DABC2" w14:textId="27315D1D" w:rsidR="009457E9" w:rsidRPr="00F91497" w:rsidRDefault="00B4013D" w:rsidP="007678F8">
      <w:pPr>
        <w:jc w:val="both"/>
      </w:pPr>
      <w:r w:rsidRPr="00F91497">
        <w:t xml:space="preserve">Ο </w:t>
      </w:r>
      <w:r w:rsidR="009457E9" w:rsidRPr="00F91497">
        <w:t>διαχειριστής της δικτυακής υποδομής θα πρέπει να δημιουργήσει, να υλοποιήσει και να συντηρεί:</w:t>
      </w:r>
    </w:p>
    <w:p w14:paraId="5BD4814C" w14:textId="3E9A9049" w:rsidR="009457E9" w:rsidRPr="00EE4B4E" w:rsidRDefault="009457E9" w:rsidP="007678F8">
      <w:pPr>
        <w:jc w:val="both"/>
      </w:pPr>
      <w:r w:rsidRPr="00EE4B4E">
        <w:t>Σχέδιο Υλοποίησης Ασφαλούς Δικτύου. Το σχέδιο αυτό πρέπει να περιέχει:</w:t>
      </w:r>
    </w:p>
    <w:p w14:paraId="20284924" w14:textId="77777777" w:rsidR="009457E9" w:rsidRPr="00EE4B4E" w:rsidRDefault="009457E9" w:rsidP="007678F8">
      <w:pPr>
        <w:pStyle w:val="ListParagraph"/>
        <w:numPr>
          <w:ilvl w:val="1"/>
          <w:numId w:val="17"/>
        </w:numPr>
        <w:jc w:val="both"/>
      </w:pPr>
      <w:r w:rsidRPr="00EE4B4E">
        <w:t xml:space="preserve">πρότυπα και οδηγίες. </w:t>
      </w:r>
    </w:p>
    <w:p w14:paraId="776155E8" w14:textId="77777777" w:rsidR="009457E9" w:rsidRPr="00EE4B4E" w:rsidRDefault="009457E9" w:rsidP="007678F8">
      <w:pPr>
        <w:pStyle w:val="ListParagraph"/>
        <w:numPr>
          <w:ilvl w:val="1"/>
          <w:numId w:val="17"/>
        </w:numPr>
        <w:jc w:val="both"/>
      </w:pPr>
      <w:r w:rsidRPr="00EE4B4E">
        <w:t>διαδικασίες για τη διαμόρφωση (αρχιτεκτονική) του δικτύου.</w:t>
      </w:r>
    </w:p>
    <w:p w14:paraId="058F5A6C" w14:textId="794D0CA0" w:rsidR="00926D6B" w:rsidRPr="00EE4B4E" w:rsidRDefault="009457E9" w:rsidP="007678F8">
      <w:pPr>
        <w:pStyle w:val="ListParagraph"/>
        <w:numPr>
          <w:ilvl w:val="1"/>
          <w:numId w:val="17"/>
        </w:numPr>
        <w:jc w:val="both"/>
      </w:pPr>
      <w:r w:rsidRPr="00EE4B4E">
        <w:t>διαδικασίες για τη διαχείριση και πρόσβαση του δικτύου.</w:t>
      </w:r>
    </w:p>
    <w:p w14:paraId="2ABEEAC1" w14:textId="77777777" w:rsidR="009457E9" w:rsidRPr="00EE4B4E" w:rsidRDefault="009457E9" w:rsidP="007678F8">
      <w:pPr>
        <w:pStyle w:val="ListParagraph"/>
        <w:numPr>
          <w:ilvl w:val="0"/>
          <w:numId w:val="17"/>
        </w:numPr>
        <w:jc w:val="both"/>
      </w:pPr>
      <w:r w:rsidRPr="00EE4B4E">
        <w:t>Εγχειρίδιο Λειτουργίας Δικτύου. Το εγχειρίδιο αυτό πρέπει να περιέχει:</w:t>
      </w:r>
    </w:p>
    <w:p w14:paraId="68EA999C" w14:textId="77777777" w:rsidR="009457E9" w:rsidRPr="00EE4B4E" w:rsidRDefault="009457E9" w:rsidP="007678F8">
      <w:pPr>
        <w:pStyle w:val="ListParagraph"/>
        <w:numPr>
          <w:ilvl w:val="1"/>
          <w:numId w:val="17"/>
        </w:numPr>
        <w:jc w:val="both"/>
      </w:pPr>
      <w:r w:rsidRPr="00EE4B4E">
        <w:t>συνοπτικό διάγραμμα του δικτύου πληροφοριακών συστημάτων.</w:t>
      </w:r>
    </w:p>
    <w:p w14:paraId="722EB0C4" w14:textId="77777777" w:rsidR="009457E9" w:rsidRPr="00EE4B4E" w:rsidRDefault="009457E9" w:rsidP="007678F8">
      <w:pPr>
        <w:pStyle w:val="ListParagraph"/>
        <w:numPr>
          <w:ilvl w:val="1"/>
          <w:numId w:val="17"/>
        </w:numPr>
        <w:jc w:val="both"/>
      </w:pPr>
      <w:r w:rsidRPr="00EE4B4E">
        <w:t>οδηγίες/ρυθμίσεις εγκατάστασης δικτυακού εξοπλισμού.</w:t>
      </w:r>
    </w:p>
    <w:p w14:paraId="3F1D1FC6" w14:textId="77777777" w:rsidR="009457E9" w:rsidRPr="00EE4B4E" w:rsidRDefault="009457E9" w:rsidP="007678F8">
      <w:pPr>
        <w:pStyle w:val="ListParagraph"/>
        <w:numPr>
          <w:ilvl w:val="1"/>
          <w:numId w:val="17"/>
        </w:numPr>
        <w:jc w:val="both"/>
      </w:pPr>
      <w:r w:rsidRPr="00EE4B4E">
        <w:t>διαδικασίες για τη διαχείριση και πρόσβαση του δικτύου.</w:t>
      </w:r>
    </w:p>
    <w:p w14:paraId="7E0221BB" w14:textId="77777777" w:rsidR="009457E9" w:rsidRPr="00EE4B4E" w:rsidRDefault="009457E9" w:rsidP="007678F8">
      <w:pPr>
        <w:pStyle w:val="ListParagraph"/>
        <w:numPr>
          <w:ilvl w:val="1"/>
          <w:numId w:val="17"/>
        </w:numPr>
        <w:jc w:val="both"/>
      </w:pPr>
      <w:r w:rsidRPr="00EE4B4E">
        <w:t>κατάλογο με τις κυριότερες εφαρμογές, σύντομη περιγραφή της λειτουργίας που επιτελεί η κάθε μια.</w:t>
      </w:r>
    </w:p>
    <w:p w14:paraId="5EBC8523" w14:textId="688CD0E9" w:rsidR="009457E9" w:rsidRPr="00EE4B4E" w:rsidRDefault="009457E9" w:rsidP="007678F8">
      <w:pPr>
        <w:pStyle w:val="ListParagraph"/>
        <w:numPr>
          <w:ilvl w:val="1"/>
          <w:numId w:val="17"/>
        </w:numPr>
        <w:jc w:val="both"/>
      </w:pPr>
      <w:r w:rsidRPr="00EE4B4E">
        <w:t>διαδικασίες για την παρακολούθηση του δικτύου.</w:t>
      </w:r>
    </w:p>
    <w:p w14:paraId="7D376351" w14:textId="08A4C752" w:rsidR="00926D6B" w:rsidRPr="00EE4B4E" w:rsidRDefault="00926D6B" w:rsidP="007678F8">
      <w:pPr>
        <w:pStyle w:val="ListParagraph"/>
        <w:numPr>
          <w:ilvl w:val="1"/>
          <w:numId w:val="17"/>
        </w:numPr>
        <w:jc w:val="both"/>
      </w:pPr>
      <w:r w:rsidRPr="00EE4B4E">
        <w:t>κίνηση δικτύου φιλτράρετε σε επιθυμητό επίπεδο.</w:t>
      </w:r>
    </w:p>
    <w:p w14:paraId="66B5CF8B" w14:textId="2BCDDCE1" w:rsidR="00926D6B" w:rsidRPr="00EE4B4E" w:rsidRDefault="00926D6B" w:rsidP="007678F8">
      <w:pPr>
        <w:pStyle w:val="ListParagraph"/>
        <w:numPr>
          <w:ilvl w:val="1"/>
          <w:numId w:val="17"/>
        </w:numPr>
        <w:jc w:val="both"/>
      </w:pPr>
      <w:r w:rsidRPr="00EE4B4E">
        <w:t>διαχωρισμό δικτύων [</w:t>
      </w:r>
      <w:r w:rsidRPr="00EE4B4E">
        <w:rPr>
          <w:lang w:val="en-GB"/>
        </w:rPr>
        <w:t>NS2</w:t>
      </w:r>
      <w:r w:rsidRPr="00EE4B4E">
        <w:t>].</w:t>
      </w:r>
    </w:p>
    <w:p w14:paraId="1BFCB9F7" w14:textId="6D293FA0" w:rsidR="009457E9" w:rsidRPr="00EE4B4E" w:rsidRDefault="009457E9" w:rsidP="007678F8">
      <w:pPr>
        <w:pStyle w:val="ListParagraph"/>
        <w:numPr>
          <w:ilvl w:val="1"/>
          <w:numId w:val="17"/>
        </w:numPr>
        <w:jc w:val="both"/>
      </w:pPr>
      <w:r w:rsidRPr="00EE4B4E">
        <w:t>εγχειρίδιο Άμεσης Αντιμετώπισης Περιστατικών Ασφαλείας</w:t>
      </w:r>
    </w:p>
    <w:p w14:paraId="0101D476" w14:textId="77777777" w:rsidR="009457E9" w:rsidRPr="00EE4B4E" w:rsidRDefault="009457E9" w:rsidP="007678F8">
      <w:pPr>
        <w:pStyle w:val="ListParagraph"/>
        <w:numPr>
          <w:ilvl w:val="1"/>
          <w:numId w:val="17"/>
        </w:numPr>
        <w:jc w:val="both"/>
      </w:pPr>
      <w:r w:rsidRPr="00EE4B4E">
        <w:t xml:space="preserve">διαδικασίες που διασφαλίζουν την επιχειρησιακή συνέχεια (βλέπε </w:t>
      </w:r>
      <w:r w:rsidRPr="00EE4B4E">
        <w:rPr>
          <w:i/>
        </w:rPr>
        <w:t>Πολιτική Επιχειρησιακής Συνέχειας</w:t>
      </w:r>
      <w:r w:rsidRPr="00EE4B4E">
        <w:t>).</w:t>
      </w:r>
    </w:p>
    <w:p w14:paraId="5263479B" w14:textId="2A75407D" w:rsidR="009457E9" w:rsidRPr="00EE4B4E" w:rsidRDefault="009457E9" w:rsidP="007678F8">
      <w:pPr>
        <w:pStyle w:val="ListParagraph"/>
        <w:numPr>
          <w:ilvl w:val="1"/>
          <w:numId w:val="17"/>
        </w:numPr>
        <w:jc w:val="both"/>
      </w:pPr>
      <w:r w:rsidRPr="00EE4B4E">
        <w:t>διαδικασίες αντικατάστασης εξοπλισμού και διαχείρισης αλλαγών</w:t>
      </w:r>
    </w:p>
    <w:p w14:paraId="40B8F26B" w14:textId="14D88B43" w:rsidR="009457E9" w:rsidRPr="00EE4B4E" w:rsidRDefault="009457E9" w:rsidP="007678F8">
      <w:pPr>
        <w:pStyle w:val="ListParagraph"/>
        <w:numPr>
          <w:ilvl w:val="1"/>
          <w:numId w:val="17"/>
        </w:numPr>
        <w:jc w:val="both"/>
      </w:pPr>
      <w:r w:rsidRPr="00EE4B4E">
        <w:t>διαδικασίες δοκιμών δικτύου</w:t>
      </w:r>
    </w:p>
    <w:p w14:paraId="1238BD47" w14:textId="67D271BF" w:rsidR="009457E9" w:rsidRPr="00EE4B4E" w:rsidRDefault="009457E9" w:rsidP="007678F8">
      <w:pPr>
        <w:jc w:val="both"/>
      </w:pPr>
      <w:r w:rsidRPr="00EE4B4E">
        <w:t xml:space="preserve">Επιπρόσθετα, </w:t>
      </w:r>
      <w:r w:rsidR="00B4013D">
        <w:t xml:space="preserve">θα πρέπει να καθορίσει πρόγραμμα εκτέλεσης δοκιμών ασφάλειας όπως </w:t>
      </w:r>
      <w:r w:rsidRPr="00EE4B4E">
        <w:t>δοκιμές διείσδυσης</w:t>
      </w:r>
      <w:r w:rsidR="00322B5A">
        <w:t xml:space="preserve"> </w:t>
      </w:r>
      <w:r w:rsidR="00B4013D" w:rsidRPr="00F91497">
        <w:t>(</w:t>
      </w:r>
      <w:r w:rsidR="00B4013D">
        <w:rPr>
          <w:lang w:val="en-GB"/>
        </w:rPr>
        <w:t>penetration</w:t>
      </w:r>
      <w:r w:rsidR="00B4013D" w:rsidRPr="00F91497">
        <w:t xml:space="preserve"> </w:t>
      </w:r>
      <w:r w:rsidR="00B4013D">
        <w:rPr>
          <w:lang w:val="en-GB"/>
        </w:rPr>
        <w:t>testing</w:t>
      </w:r>
      <w:r w:rsidR="00B4013D" w:rsidRPr="00F91497">
        <w:t>)</w:t>
      </w:r>
      <w:r w:rsidRPr="00EE4B4E">
        <w:t>, έλεγχοι ασφαλείας και εκτιμήσεις τρωτότητας</w:t>
      </w:r>
      <w:r w:rsidR="00322B5A">
        <w:t xml:space="preserve"> </w:t>
      </w:r>
      <w:r w:rsidR="00B4013D" w:rsidRPr="00F91497">
        <w:t>(</w:t>
      </w:r>
      <w:r w:rsidR="00B4013D">
        <w:rPr>
          <w:lang w:val="en-GB"/>
        </w:rPr>
        <w:t>vulnerability</w:t>
      </w:r>
      <w:r w:rsidR="00B4013D" w:rsidRPr="00F91497">
        <w:t xml:space="preserve"> </w:t>
      </w:r>
      <w:r w:rsidR="00B4013D">
        <w:rPr>
          <w:lang w:val="en-GB"/>
        </w:rPr>
        <w:t>management</w:t>
      </w:r>
      <w:r w:rsidR="00B4013D" w:rsidRPr="00F91497">
        <w:t>)</w:t>
      </w:r>
      <w:r w:rsidRPr="00EE4B4E">
        <w:t xml:space="preserve"> του δικτύου</w:t>
      </w:r>
      <w:r w:rsidR="00B4013D" w:rsidRPr="00F91497">
        <w:t xml:space="preserve">. </w:t>
      </w:r>
      <w:r w:rsidR="00B4013D">
        <w:t xml:space="preserve">Αυτοί οι έλεγχοι θα </w:t>
      </w:r>
      <w:r w:rsidRPr="00EE4B4E">
        <w:t xml:space="preserve">πρέπει να διεξάγονται σε τακτά χρονικά διαστήματα (τουλάχιστον </w:t>
      </w:r>
      <w:r w:rsidR="00B4013D">
        <w:t>σε ετήσια βάση</w:t>
      </w:r>
      <w:r w:rsidRPr="00EE4B4E">
        <w:t>)</w:t>
      </w:r>
      <w:r w:rsidR="004D37A9" w:rsidRPr="00EE4B4E">
        <w:t>.</w:t>
      </w:r>
    </w:p>
    <w:p w14:paraId="428B79C7" w14:textId="7436CD68" w:rsidR="004D37A9" w:rsidRPr="00EE4B4E" w:rsidRDefault="004D37A9" w:rsidP="007678F8">
      <w:pPr>
        <w:pStyle w:val="Heading1"/>
        <w:jc w:val="both"/>
      </w:pPr>
      <w:bookmarkStart w:id="7" w:name="_Toc184731892"/>
      <w:r w:rsidRPr="00EE4B4E">
        <w:t>Ανάλυση Κινδύνων</w:t>
      </w:r>
      <w:bookmarkEnd w:id="7"/>
    </w:p>
    <w:p w14:paraId="3D1CC7AE" w14:textId="5BB692A1" w:rsidR="006B3736" w:rsidRPr="00EE4B4E" w:rsidRDefault="004D37A9" w:rsidP="007678F8">
      <w:pPr>
        <w:jc w:val="both"/>
      </w:pPr>
      <w:r w:rsidRPr="00EE4B4E">
        <w:t xml:space="preserve">Οι </w:t>
      </w:r>
      <w:r w:rsidR="00BE5EA1">
        <w:t>κ</w:t>
      </w:r>
      <w:r w:rsidRPr="00EE4B4E">
        <w:t xml:space="preserve">ίνδυνοι που διατρέχουν οι δικτυακοί πόροι </w:t>
      </w:r>
      <w:r w:rsidR="00A24224">
        <w:t>του</w:t>
      </w:r>
      <w:r w:rsidR="00817482" w:rsidRPr="00EE4B4E">
        <w:t xml:space="preserve"> </w:t>
      </w:r>
      <w:r w:rsidR="00A24224" w:rsidRPr="00083132">
        <w:rPr>
          <w:color w:val="FF0000"/>
        </w:rPr>
        <w:t>[Όνομα Οργανισμού]</w:t>
      </w:r>
      <w:r w:rsidRPr="00EE4B4E">
        <w:t xml:space="preserve"> </w:t>
      </w:r>
      <w:r w:rsidR="00BE5EA1">
        <w:t xml:space="preserve">θα </w:t>
      </w:r>
      <w:r w:rsidRPr="00EE4B4E">
        <w:t>πρέπει να αξιολογούνται σε τακτά χρονικά διαστήματα</w:t>
      </w:r>
      <w:r w:rsidR="00BE5EA1">
        <w:t xml:space="preserve"> </w:t>
      </w:r>
      <w:r w:rsidR="00322B5A">
        <w:t>σ</w:t>
      </w:r>
      <w:r w:rsidR="00BE5EA1">
        <w:t xml:space="preserve">τα πλαίσια της </w:t>
      </w:r>
      <w:r w:rsidR="00FB357F">
        <w:t>Μεθοδολογίας</w:t>
      </w:r>
      <w:r w:rsidR="00BE5EA1">
        <w:t xml:space="preserve"> Διαχείρισης Κινδύνου</w:t>
      </w:r>
      <w:r w:rsidRPr="00EE4B4E">
        <w:t xml:space="preserve">. </w:t>
      </w:r>
      <w:r w:rsidR="00F111C2" w:rsidRPr="00F111C2">
        <w:t xml:space="preserve">Κατά τον σχεδιασμό των κανόνων και μηχανισμών ασφαλείας, </w:t>
      </w:r>
      <w:r w:rsidR="00322B5A">
        <w:t>λαμβάνονται</w:t>
      </w:r>
      <w:r w:rsidR="00F111C2" w:rsidRPr="00F111C2">
        <w:t xml:space="preserve"> υπόψη τα αποτελέσματα της αξιολόγησης κινδύνου, καθώς και οι συγκεκριμένες απειλές και κίνδυνοι που σχετίζονται με τον </w:t>
      </w:r>
      <w:r w:rsidR="00F111C2" w:rsidRPr="00083132">
        <w:rPr>
          <w:color w:val="FF0000"/>
        </w:rPr>
        <w:t>[</w:t>
      </w:r>
      <w:r w:rsidR="00663CA1" w:rsidRPr="00083132">
        <w:rPr>
          <w:color w:val="FF0000"/>
        </w:rPr>
        <w:t xml:space="preserve">Όνομα </w:t>
      </w:r>
      <w:r w:rsidR="00F111C2" w:rsidRPr="00083132">
        <w:rPr>
          <w:color w:val="FF0000"/>
        </w:rPr>
        <w:t>Οργανισμ</w:t>
      </w:r>
      <w:r w:rsidR="00663CA1" w:rsidRPr="00083132">
        <w:rPr>
          <w:color w:val="FF0000"/>
        </w:rPr>
        <w:t>ού</w:t>
      </w:r>
      <w:r w:rsidR="00F111C2" w:rsidRPr="00083132">
        <w:rPr>
          <w:color w:val="FF0000"/>
        </w:rPr>
        <w:t>]</w:t>
      </w:r>
      <w:r w:rsidR="00F111C2" w:rsidRPr="00F111C2">
        <w:t>.</w:t>
      </w:r>
    </w:p>
    <w:p w14:paraId="241B637A" w14:textId="22B1FE5F" w:rsidR="002A03B4" w:rsidRDefault="004D37A9" w:rsidP="007678F8">
      <w:pPr>
        <w:jc w:val="both"/>
        <w:sectPr w:rsidR="002A03B4" w:rsidSect="008C45E1">
          <w:pgSz w:w="11906" w:h="16838"/>
          <w:pgMar w:top="1440" w:right="1800" w:bottom="1440" w:left="1800" w:header="708" w:footer="708" w:gutter="0"/>
          <w:cols w:space="708"/>
          <w:docGrid w:linePitch="360"/>
        </w:sectPr>
      </w:pPr>
      <w:r w:rsidRPr="00EE4B4E">
        <w:t>Οι συσκευές δικτύου (</w:t>
      </w:r>
      <w:r w:rsidR="00251DF1">
        <w:rPr>
          <w:lang w:val="en-GB"/>
        </w:rPr>
        <w:t>routers</w:t>
      </w:r>
      <w:r w:rsidR="00251DF1">
        <w:t xml:space="preserve">, </w:t>
      </w:r>
      <w:r w:rsidR="00251DF1">
        <w:rPr>
          <w:lang w:val="en-GB"/>
        </w:rPr>
        <w:t>switches</w:t>
      </w:r>
      <w:r w:rsidRPr="00EE4B4E">
        <w:t xml:space="preserve">, εξυπηρετητές, </w:t>
      </w:r>
      <w:r w:rsidR="00251DF1">
        <w:rPr>
          <w:lang w:val="en-GB"/>
        </w:rPr>
        <w:t>firewall</w:t>
      </w:r>
      <w:r w:rsidRPr="00EE4B4E">
        <w:t>, συστήματα ανίχνευσης και προστασίας εισβολών, συστήματα ηλεκτρονικού ταχυδρομείου κλπ.) πρέπει να προσδιοριστούν με το κατάλληλο επίπεδο κινδύνου</w:t>
      </w:r>
      <w:r w:rsidR="00BE5EA1">
        <w:t xml:space="preserve"> ανάλογα με τη κρισιμότητα τους</w:t>
      </w:r>
      <w:r w:rsidRPr="00EE4B4E">
        <w:t xml:space="preserve">. Στη συνέχεια, για την κάθε συσκευή </w:t>
      </w:r>
      <w:r w:rsidR="00BE5EA1">
        <w:t xml:space="preserve">θα </w:t>
      </w:r>
      <w:r w:rsidRPr="00EE4B4E">
        <w:t>πρέπει να προσδιοριστούν ρόλοι και προνόμια χρηστών που χρησιμοποιούν αυτές τις συσκευές.</w:t>
      </w:r>
      <w:r w:rsidR="001C49EF" w:rsidRPr="00EE4B4E">
        <w:t xml:space="preserve"> </w:t>
      </w:r>
    </w:p>
    <w:p w14:paraId="41C546BA" w14:textId="77777777" w:rsidR="006C0381" w:rsidRPr="00EE4B4E" w:rsidRDefault="006C0381">
      <w:pPr>
        <w:pStyle w:val="Heading1"/>
      </w:pPr>
      <w:bookmarkStart w:id="8" w:name="_Toc184290362"/>
      <w:bookmarkStart w:id="9" w:name="_Toc184296246"/>
      <w:bookmarkStart w:id="10" w:name="_Toc184296298"/>
      <w:bookmarkStart w:id="11" w:name="_Toc184299785"/>
      <w:bookmarkStart w:id="12" w:name="_Toc184731893"/>
      <w:bookmarkEnd w:id="8"/>
      <w:bookmarkEnd w:id="9"/>
      <w:bookmarkEnd w:id="10"/>
      <w:bookmarkEnd w:id="11"/>
      <w:r w:rsidRPr="00EE4B4E">
        <w:t>Αρχιτεκτονική δικτύου</w:t>
      </w:r>
      <w:bookmarkEnd w:id="12"/>
    </w:p>
    <w:p w14:paraId="48371FC4" w14:textId="2B7770EA" w:rsidR="006C0381" w:rsidRDefault="004F028C" w:rsidP="006C0381">
      <w:pPr>
        <w:jc w:val="both"/>
      </w:pPr>
      <w:r>
        <w:t xml:space="preserve">Σύμφωνα με την Απόφαση </w:t>
      </w:r>
      <w:r w:rsidR="006C0381" w:rsidRPr="00EE4B4E">
        <w:t xml:space="preserve">Κ.Δ.Π. 389/2020, </w:t>
      </w:r>
      <w:r w:rsidR="006C0381">
        <w:t>ο</w:t>
      </w:r>
      <w:r w:rsidR="006C0381" w:rsidRPr="00EE4B4E">
        <w:t xml:space="preserve"> </w:t>
      </w:r>
      <w:r w:rsidR="006C0381" w:rsidRPr="00083132">
        <w:rPr>
          <w:color w:val="FF0000"/>
        </w:rPr>
        <w:t>[Όνομα Οργανισμού]</w:t>
      </w:r>
      <w:r w:rsidR="006C0381" w:rsidRPr="00EE4B4E">
        <w:t xml:space="preserve"> έχει σχεδιάσει και υλοποιήσει μια αρχιτεκτονική δικτύου για την εξασφάλιση του επιθυμητού επιπέδου ασφαλείας δικτύου,</w:t>
      </w:r>
      <w:r w:rsidR="006C0381">
        <w:t xml:space="preserve"> </w:t>
      </w:r>
      <w:r w:rsidR="006C0381" w:rsidRPr="00EE4B4E">
        <w:t>λαμβάνοντας υπόψη τις πρακτικές και τα μέτρα που αναφέρονται στα [NS2] – [NS7].</w:t>
      </w:r>
      <w:r w:rsidR="006C0381" w:rsidRPr="00D31B6A">
        <w:t xml:space="preserve"> </w:t>
      </w:r>
      <w:r w:rsidR="006C0381">
        <w:t xml:space="preserve">Κατά το σχεδιασμό της αρχιτεκτονικής δικτύου θα πρέπει να λαμβάνονται υπόψη οι ακόλουθες </w:t>
      </w:r>
      <w:r w:rsidR="006C0381" w:rsidRPr="00EE4B4E">
        <w:t>κατευθυντήριες αρχές</w:t>
      </w:r>
      <w:r w:rsidR="006C0381" w:rsidRPr="00D31B6A">
        <w:t>:</w:t>
      </w:r>
    </w:p>
    <w:p w14:paraId="05CA8603" w14:textId="29A2A493" w:rsidR="006C0381" w:rsidRDefault="006C0381" w:rsidP="006C0381">
      <w:pPr>
        <w:pStyle w:val="ListParagraph"/>
        <w:numPr>
          <w:ilvl w:val="0"/>
          <w:numId w:val="45"/>
        </w:numPr>
        <w:jc w:val="both"/>
      </w:pPr>
      <w:r w:rsidRPr="00EE4B4E">
        <w:t xml:space="preserve">Το δίκτυο </w:t>
      </w:r>
      <w:r w:rsidR="00292DCB">
        <w:t>έχει</w:t>
      </w:r>
      <w:r w:rsidR="00251DF1">
        <w:t xml:space="preserve"> </w:t>
      </w:r>
      <w:r w:rsidR="00292DCB">
        <w:t>σχεδιαστεί</w:t>
      </w:r>
      <w:r w:rsidRPr="00EE4B4E">
        <w:t xml:space="preserve"> για υψηλή απόδοση και αξιοπιστία, προσαρμόζοντας τις ανάγκες της επιχείρησης.</w:t>
      </w:r>
      <w:r w:rsidRPr="00780F99">
        <w:t xml:space="preserve"> </w:t>
      </w:r>
      <w:r w:rsidRPr="00EE4B4E">
        <w:t xml:space="preserve">Τα σημεία αστοχίας </w:t>
      </w:r>
      <w:r w:rsidR="00251DF1">
        <w:t xml:space="preserve">να </w:t>
      </w:r>
      <w:r w:rsidRPr="00EE4B4E">
        <w:t>ελαχιστοποιούνται για τη διασφάλιση υψηλής διαθεσιμότητας</w:t>
      </w:r>
      <w:r>
        <w:t xml:space="preserve"> μέσω μιας πολυεπίπεδης αρχιτεκτονικής άμυνας</w:t>
      </w:r>
      <w:r w:rsidRPr="00021FFD">
        <w:t xml:space="preserve"> (“</w:t>
      </w:r>
      <w:r>
        <w:rPr>
          <w:lang w:val="en-US"/>
        </w:rPr>
        <w:t>defense</w:t>
      </w:r>
      <w:r w:rsidRPr="00021FFD">
        <w:t xml:space="preserve"> </w:t>
      </w:r>
      <w:r>
        <w:rPr>
          <w:lang w:val="en-US"/>
        </w:rPr>
        <w:t>in</w:t>
      </w:r>
      <w:r w:rsidRPr="00021FFD">
        <w:t xml:space="preserve"> </w:t>
      </w:r>
      <w:r>
        <w:rPr>
          <w:lang w:val="en-US"/>
        </w:rPr>
        <w:t>depth</w:t>
      </w:r>
      <w:r w:rsidRPr="00021FFD">
        <w:t>”)</w:t>
      </w:r>
      <w:r w:rsidRPr="00D31B6A">
        <w:t xml:space="preserve"> </w:t>
      </w:r>
      <w:r w:rsidRPr="00EE4B4E">
        <w:t>.</w:t>
      </w:r>
    </w:p>
    <w:p w14:paraId="4583D278" w14:textId="0470481A" w:rsidR="006C0381" w:rsidRPr="00EE4B4E" w:rsidRDefault="006C0381" w:rsidP="006C0381">
      <w:pPr>
        <w:pStyle w:val="ListParagraph"/>
        <w:numPr>
          <w:ilvl w:val="0"/>
          <w:numId w:val="45"/>
        </w:numPr>
        <w:jc w:val="both"/>
      </w:pPr>
      <w:r w:rsidRPr="00EE4B4E">
        <w:t xml:space="preserve">Στο δίκτυο </w:t>
      </w:r>
      <w:r w:rsidR="00292DCB">
        <w:t>έχουν υιοθετηθεί</w:t>
      </w:r>
      <w:r w:rsidRPr="00EE4B4E">
        <w:t xml:space="preserve"> μηχανισμοί υψηλής διαθεσιμότητας (High Availability). </w:t>
      </w:r>
      <w:r w:rsidR="00292DCB">
        <w:t>Έχει δ</w:t>
      </w:r>
      <w:r w:rsidR="00292DCB" w:rsidRPr="00EE4B4E">
        <w:t>ιασφαλ</w:t>
      </w:r>
      <w:r w:rsidR="00292DCB">
        <w:t>ιστεί</w:t>
      </w:r>
      <w:r w:rsidRPr="00EE4B4E">
        <w:t xml:space="preserve"> ότι η οποιαδήποτε διακοπή του δικτύου δεν θα υπερβαίνει τον μέγιστο αποδεκτό χρόνο διακοπής των πληροφοριακών συστημάτων ή/ και υπηρεσιών </w:t>
      </w:r>
      <w:r>
        <w:t>του</w:t>
      </w:r>
      <w:r w:rsidRPr="00EE4B4E">
        <w:t xml:space="preserve"> </w:t>
      </w:r>
      <w:r w:rsidRPr="00083132">
        <w:rPr>
          <w:color w:val="FF0000"/>
        </w:rPr>
        <w:t>[Όνομα Οργανισμού]</w:t>
      </w:r>
      <w:r w:rsidRPr="00EE4B4E">
        <w:t>.</w:t>
      </w:r>
    </w:p>
    <w:p w14:paraId="6D2E13F7" w14:textId="66B33EB6" w:rsidR="006C0381" w:rsidRDefault="006C0381" w:rsidP="006C0381">
      <w:pPr>
        <w:pStyle w:val="ListParagraph"/>
        <w:numPr>
          <w:ilvl w:val="0"/>
          <w:numId w:val="45"/>
        </w:numPr>
        <w:jc w:val="both"/>
      </w:pPr>
      <w:r w:rsidRPr="00EE4B4E">
        <w:t xml:space="preserve">Στο δίκτυο </w:t>
      </w:r>
      <w:r w:rsidR="0088619C" w:rsidRPr="00EE4B4E">
        <w:t xml:space="preserve">υπάρχει </w:t>
      </w:r>
      <w:r w:rsidR="0088619C">
        <w:t xml:space="preserve">η δυνατότητα </w:t>
      </w:r>
      <w:r w:rsidRPr="00EE4B4E">
        <w:t>αναβάθμισης και επέκτασης (scalability)</w:t>
      </w:r>
      <w:r>
        <w:t>.</w:t>
      </w:r>
    </w:p>
    <w:p w14:paraId="1BC0EAC9" w14:textId="77777777" w:rsidR="006C0381" w:rsidRPr="00EE4B4E" w:rsidRDefault="006C0381" w:rsidP="006C0381">
      <w:pPr>
        <w:pStyle w:val="ListParagraph"/>
        <w:numPr>
          <w:ilvl w:val="0"/>
          <w:numId w:val="45"/>
        </w:numPr>
        <w:jc w:val="both"/>
      </w:pPr>
      <w:r w:rsidRPr="00EE4B4E">
        <w:t xml:space="preserve">Εφεδρικοί μηχανισμοί και μέτρα διαθεσιμότητας εφαρμόζονται για </w:t>
      </w:r>
      <w:r>
        <w:t xml:space="preserve">τα </w:t>
      </w:r>
      <w:r w:rsidRPr="00EE4B4E">
        <w:t>κρίσιμα δίκτυα.</w:t>
      </w:r>
    </w:p>
    <w:p w14:paraId="52FBE4D4" w14:textId="77777777" w:rsidR="006C0381" w:rsidRPr="00EE4B4E" w:rsidRDefault="006C0381" w:rsidP="006C0381">
      <w:pPr>
        <w:pStyle w:val="ListParagraph"/>
        <w:numPr>
          <w:ilvl w:val="0"/>
          <w:numId w:val="44"/>
        </w:numPr>
        <w:jc w:val="both"/>
      </w:pPr>
      <w:r w:rsidRPr="00EE4B4E">
        <w:t>Κατά το σχεδιασμό, λαμβάνεται υπόψη το απαιτούμενο επίπεδο ευελιξίας για μελλοντικές απαιτήσεις.</w:t>
      </w:r>
    </w:p>
    <w:p w14:paraId="2486819E" w14:textId="77777777" w:rsidR="006C0381" w:rsidRPr="00EE4B4E" w:rsidRDefault="006C0381" w:rsidP="006C0381">
      <w:pPr>
        <w:pStyle w:val="ListParagraph"/>
        <w:numPr>
          <w:ilvl w:val="0"/>
          <w:numId w:val="44"/>
        </w:numPr>
        <w:jc w:val="both"/>
      </w:pPr>
      <w:r w:rsidRPr="00EE4B4E">
        <w:t>Η τεκμηρίωση του σχεδιασμού δικτύου θα πρέπει να επαναλαμβάνεται τακτικά για ενημέρωση.</w:t>
      </w:r>
    </w:p>
    <w:p w14:paraId="572753C1" w14:textId="0579B53F" w:rsidR="006C0381" w:rsidRPr="00EE4B4E" w:rsidRDefault="006C0381" w:rsidP="006C0381">
      <w:pPr>
        <w:pStyle w:val="ListParagraph"/>
        <w:numPr>
          <w:ilvl w:val="0"/>
          <w:numId w:val="44"/>
        </w:numPr>
        <w:jc w:val="both"/>
      </w:pPr>
      <w:r w:rsidRPr="00EE4B4E">
        <w:t xml:space="preserve">Το δίκτυο </w:t>
      </w:r>
      <w:r w:rsidR="0088619C">
        <w:t>έχει</w:t>
      </w:r>
      <w:r w:rsidRPr="00EE4B4E">
        <w:t xml:space="preserve"> καταμεριστεί σε απομονωμένους λογικούς δικτυακούς τομείς με βάση τη λειτουργικότητα.</w:t>
      </w:r>
      <w:r>
        <w:t xml:space="preserve"> </w:t>
      </w:r>
      <w:r w:rsidRPr="00EE4B4E">
        <w:t>Ο καταμερισμός του δικτύου σε απομονωμένους λογικούς τομείς πρέπει να βασιστεί στα ακόλουθα:</w:t>
      </w:r>
    </w:p>
    <w:p w14:paraId="1AC4E649" w14:textId="77777777" w:rsidR="006C0381" w:rsidRPr="00EE4B4E" w:rsidRDefault="006C0381" w:rsidP="006C0381">
      <w:pPr>
        <w:pStyle w:val="ListParagraph"/>
        <w:numPr>
          <w:ilvl w:val="2"/>
          <w:numId w:val="44"/>
        </w:numPr>
        <w:jc w:val="both"/>
      </w:pPr>
      <w:r w:rsidRPr="00EE4B4E">
        <w:t>Ιδεατά τοπικά δίκτυα (VLans): Καταμερισμός σε ομάδες υπηρεσιών πληροφορικής, χρηστών και πληροφοριακών συστημάτων</w:t>
      </w:r>
      <w:r>
        <w:t>.</w:t>
      </w:r>
    </w:p>
    <w:p w14:paraId="0EC349D3" w14:textId="77777777" w:rsidR="006C0381" w:rsidRDefault="006C0381" w:rsidP="006C0381">
      <w:pPr>
        <w:pStyle w:val="ListParagraph"/>
        <w:numPr>
          <w:ilvl w:val="2"/>
          <w:numId w:val="44"/>
        </w:numPr>
        <w:jc w:val="both"/>
      </w:pPr>
      <w:r w:rsidRPr="00EE4B4E">
        <w:t>Οι εξυπηρετητές διαφορετικού τύπου/φύσεως (όπως application, database, webserver κ.τ.λ.) πρέπει να διαχωρίζονται σε ξεχωριστές ζώνες δικτύου.</w:t>
      </w:r>
    </w:p>
    <w:p w14:paraId="74F3EC2E" w14:textId="77DDD5BB" w:rsidR="006C0381" w:rsidRDefault="006C0381" w:rsidP="006C0381">
      <w:pPr>
        <w:pStyle w:val="ListParagraph"/>
        <w:numPr>
          <w:ilvl w:val="0"/>
          <w:numId w:val="44"/>
        </w:numPr>
        <w:jc w:val="both"/>
      </w:pPr>
      <w:r w:rsidRPr="00EE4B4E">
        <w:t>Οι ζώνες DMZ εφαρμόζονται για δημοσίευση επιχειρησιακών υπηρεσιών.</w:t>
      </w:r>
      <w:r w:rsidRPr="00D545A1">
        <w:t xml:space="preserve"> </w:t>
      </w:r>
      <w:r w:rsidRPr="00EE4B4E">
        <w:t xml:space="preserve">Οποιεσδήποτε διαδικτυακές υπηρεσίες </w:t>
      </w:r>
      <w:r>
        <w:t>του</w:t>
      </w:r>
      <w:r w:rsidRPr="00EE4B4E">
        <w:t xml:space="preserve"> </w:t>
      </w:r>
      <w:r w:rsidRPr="00083132">
        <w:rPr>
          <w:color w:val="FF0000"/>
        </w:rPr>
        <w:t>[Όνομα Οργανισμού]</w:t>
      </w:r>
      <w:r w:rsidR="0088619C">
        <w:t xml:space="preserve"> έχουν </w:t>
      </w:r>
      <w:r w:rsidRPr="00EE4B4E">
        <w:t xml:space="preserve"> </w:t>
      </w:r>
      <w:r w:rsidR="0088619C" w:rsidRPr="00EE4B4E">
        <w:t>τοποθετηθ</w:t>
      </w:r>
      <w:r w:rsidR="0088619C">
        <w:t>εί</w:t>
      </w:r>
      <w:r w:rsidRPr="00EE4B4E">
        <w:t xml:space="preserve"> σε ζώνη DMZ</w:t>
      </w:r>
      <w:r>
        <w:t xml:space="preserve"> </w:t>
      </w:r>
      <w:r w:rsidRPr="00EE4B4E">
        <w:t>(Demilitarized Zone)</w:t>
      </w:r>
    </w:p>
    <w:p w14:paraId="4CB89A52" w14:textId="77777777" w:rsidR="006C0381" w:rsidRPr="00EE4B4E" w:rsidRDefault="006C0381" w:rsidP="006C0381">
      <w:pPr>
        <w:pStyle w:val="ListParagraph"/>
        <w:numPr>
          <w:ilvl w:val="0"/>
          <w:numId w:val="44"/>
        </w:numPr>
        <w:jc w:val="both"/>
      </w:pPr>
      <w:r>
        <w:t>Λ</w:t>
      </w:r>
      <w:r w:rsidRPr="00EE4B4E">
        <w:t>αμβάνεται υπόψη κατά τον σχεδι</w:t>
      </w:r>
      <w:r>
        <w:t>ασμό η α</w:t>
      </w:r>
      <w:r w:rsidRPr="00EE4B4E">
        <w:t xml:space="preserve">πομόνωση ευαίσθητων συστημάτων </w:t>
      </w:r>
      <w:r>
        <w:t>και πληροφοριών (π.χ. σ</w:t>
      </w:r>
      <w:r w:rsidRPr="00EE4B4E">
        <w:t>υστήματα που επεξεργάζονται εμπιστευτικά δεδομένα απομονώνονται</w:t>
      </w:r>
      <w:r>
        <w:t>) από το υπόλοιπο δίκτυο</w:t>
      </w:r>
      <w:r w:rsidRPr="00EE4B4E">
        <w:t>.</w:t>
      </w:r>
    </w:p>
    <w:p w14:paraId="61050E22" w14:textId="145D6CAF" w:rsidR="006C0381" w:rsidRPr="00EE4B4E" w:rsidRDefault="006C0381" w:rsidP="006C0381">
      <w:pPr>
        <w:pStyle w:val="ListParagraph"/>
        <w:numPr>
          <w:ilvl w:val="0"/>
          <w:numId w:val="44"/>
        </w:numPr>
        <w:jc w:val="both"/>
      </w:pPr>
      <w:r w:rsidRPr="00EE4B4E">
        <w:t>Οι αλλαγές στο δίκτυο συμβαδίζουν με την υπάρχουσα αρχιτεκτονική και τεκμηρίωση.</w:t>
      </w:r>
    </w:p>
    <w:p w14:paraId="19FC2018" w14:textId="00BF28C9" w:rsidR="006C0381" w:rsidRDefault="0088619C" w:rsidP="006C0381">
      <w:pPr>
        <w:pStyle w:val="ListParagraph"/>
        <w:numPr>
          <w:ilvl w:val="0"/>
          <w:numId w:val="44"/>
        </w:numPr>
        <w:jc w:val="both"/>
      </w:pPr>
      <w:r>
        <w:t>Έχουν εφαρμοστεί</w:t>
      </w:r>
      <w:r w:rsidR="006C0381" w:rsidRPr="00EE4B4E">
        <w:t xml:space="preserve"> </w:t>
      </w:r>
      <w:r w:rsidRPr="00EE4B4E">
        <w:t>συστήματ</w:t>
      </w:r>
      <w:r>
        <w:t>α</w:t>
      </w:r>
      <w:r w:rsidR="006C0381" w:rsidRPr="00EE4B4E">
        <w:t xml:space="preserve"> ταξινόμησης και επισήμανσης με βάση τις διεθνείς βέλτιστες πρακτικές, όπως το πρωτόκολλο «Traffic Light Protocol». Τουλάχιστον, ο Οργανισμός εφαρμόζει διάκριση μεταξύ των δημόσιων, ιδιωτικών και διαβαθμισμένων πληροφοριών.</w:t>
      </w:r>
    </w:p>
    <w:p w14:paraId="3375D446" w14:textId="77777777" w:rsidR="006C0381" w:rsidRPr="00EE4B4E" w:rsidRDefault="006C0381" w:rsidP="00F91497">
      <w:pPr>
        <w:pStyle w:val="Heading1"/>
      </w:pPr>
      <w:bookmarkStart w:id="13" w:name="_Toc184731894"/>
      <w:r w:rsidRPr="00EE4B4E">
        <w:t>Σχέδιο δικτύου - Αρχιτεκτονική</w:t>
      </w:r>
      <w:bookmarkEnd w:id="13"/>
    </w:p>
    <w:p w14:paraId="4A5D4E02" w14:textId="2ACDBEF5" w:rsidR="006C0381" w:rsidRDefault="006C0381" w:rsidP="006C0381">
      <w:pPr>
        <w:jc w:val="both"/>
      </w:pPr>
      <w:r>
        <w:t>Η δικτυακή αρχιτεκτονική του</w:t>
      </w:r>
      <w:r w:rsidR="0088619C">
        <w:t xml:space="preserve"> </w:t>
      </w:r>
      <w:r w:rsidRPr="00F91497">
        <w:rPr>
          <w:color w:val="FF0000"/>
        </w:rPr>
        <w:t xml:space="preserve">[Όνομα Οργανισμού] </w:t>
      </w:r>
      <w:r>
        <w:t>απεικονίζεται σε ένα διάγραμμα δικτύου που παρέχει λεπτομερείς πληροφορίες για τα διάφορα επίπεδα της αρχιτεκτονικής, τα στοιχεία που περιλαμβάνει κάθε επίπεδο, τα βασικά χαρακτηριστικά τους, τα πιθανά σημεία αστοχίας και τα σημεία όπου είναι ενεργοποιημένη η παρακολούθηση.</w:t>
      </w:r>
    </w:p>
    <w:p w14:paraId="78866EA0" w14:textId="32237C2B" w:rsidR="006C0381" w:rsidRDefault="006C0381" w:rsidP="006C0381">
      <w:pPr>
        <w:jc w:val="both"/>
      </w:pPr>
      <w:r>
        <w:t xml:space="preserve">Τα διαγράμματα του </w:t>
      </w:r>
      <w:r w:rsidRPr="00F91497">
        <w:rPr>
          <w:color w:val="FF0000"/>
        </w:rPr>
        <w:t>[Όνομα Οργανισμού</w:t>
      </w:r>
      <w:r>
        <w:t xml:space="preserve">] </w:t>
      </w:r>
      <w:r w:rsidR="00E65783">
        <w:t>χαρακτηρίζονται και αναλόγως</w:t>
      </w:r>
      <w:r>
        <w:t xml:space="preserve"> διαχειρίζονται ως πληροφορίες του υψηλότερου επιπέδου διαβάθμισης </w:t>
      </w:r>
      <w:r w:rsidRPr="00EE4B4E">
        <w:t>πληροφοριών (όπως αναφέρεται στο [DS2</w:t>
      </w:r>
      <w:r>
        <w:t xml:space="preserve">]) </w:t>
      </w:r>
      <w:r w:rsidRPr="00EE4B4E">
        <w:t xml:space="preserve">σύμφωνα με την εμπιστευτικότητα </w:t>
      </w:r>
      <w:r>
        <w:t>τους.</w:t>
      </w:r>
    </w:p>
    <w:p w14:paraId="584EF067" w14:textId="63603364" w:rsidR="006C0381" w:rsidRDefault="006C0381" w:rsidP="006C0381">
      <w:pPr>
        <w:jc w:val="both"/>
      </w:pPr>
      <w:r w:rsidRPr="006C0B27">
        <w:t>Η πρόσβαση στα διαγράμματα δικτύου</w:t>
      </w:r>
      <w:r w:rsidR="00E65783">
        <w:t xml:space="preserve"> </w:t>
      </w:r>
      <w:r w:rsidRPr="006C0B27">
        <w:t>ελέγχεται και  περιορίζεται σε εξουσιοδοτημένο προσωπικό.</w:t>
      </w:r>
    </w:p>
    <w:p w14:paraId="6407AF0C" w14:textId="294FBA45" w:rsidR="006C0381" w:rsidRPr="00EE4B4E" w:rsidRDefault="006C0381" w:rsidP="00F91497">
      <w:pPr>
        <w:jc w:val="both"/>
      </w:pPr>
      <w:r w:rsidRPr="00EE4B4E">
        <w:t xml:space="preserve">Για περαιτέρω πληροφορίες σχετικά με το διάγραμμα δικτύου του </w:t>
      </w:r>
      <w:r w:rsidRPr="00F91497">
        <w:rPr>
          <w:color w:val="FF0000"/>
        </w:rPr>
        <w:t>[Όνομα Οργανισμού]</w:t>
      </w:r>
      <w:r w:rsidR="00E65783" w:rsidRPr="00F91497">
        <w:rPr>
          <w:color w:val="FF0000"/>
        </w:rPr>
        <w:t xml:space="preserve"> </w:t>
      </w:r>
      <w:r w:rsidRPr="00EE4B4E">
        <w:t>, ανατρέξτε στο Παράρτημα Α της παρούσας Πολιτικής.</w:t>
      </w:r>
    </w:p>
    <w:p w14:paraId="5D0DD377" w14:textId="1BECB04B" w:rsidR="00E65783" w:rsidRPr="00EE4B4E" w:rsidRDefault="006C0381" w:rsidP="006C0381">
      <w:pPr>
        <w:pStyle w:val="ListParagraph"/>
        <w:numPr>
          <w:ilvl w:val="1"/>
          <w:numId w:val="20"/>
        </w:numPr>
        <w:jc w:val="both"/>
      </w:pPr>
      <w:r w:rsidRPr="00EE4B4E">
        <w:t>Ιδεατά τοπικά δίκτυα</w:t>
      </w:r>
      <w:r w:rsidR="00E65783">
        <w:t xml:space="preserve"> </w:t>
      </w:r>
      <w:r w:rsidRPr="00EE4B4E">
        <w:t xml:space="preserve">προστατεύονται από εσωτερικά </w:t>
      </w:r>
      <w:r w:rsidRPr="00EE4B4E">
        <w:rPr>
          <w:lang w:val="en-US"/>
        </w:rPr>
        <w:t>firewalls</w:t>
      </w:r>
      <w:r w:rsidRPr="00EE4B4E">
        <w:t xml:space="preserve"> και η πλοήγηση σε αυτά είναι φιλτραρισμένη.</w:t>
      </w:r>
    </w:p>
    <w:p w14:paraId="40C5CB4B" w14:textId="6233E30B" w:rsidR="00E65783" w:rsidRPr="00EE4B4E" w:rsidRDefault="006C0381" w:rsidP="00F91497">
      <w:pPr>
        <w:pStyle w:val="ListParagraph"/>
        <w:numPr>
          <w:ilvl w:val="1"/>
          <w:numId w:val="20"/>
        </w:numPr>
        <w:jc w:val="both"/>
      </w:pPr>
      <w:r w:rsidRPr="00EE4B4E">
        <w:t>Απομακρυσμένη Πρόσβαση (remote access).</w:t>
      </w:r>
    </w:p>
    <w:p w14:paraId="1EFA1CD0" w14:textId="7F9FF4DA" w:rsidR="002A03B4" w:rsidRDefault="006C0381" w:rsidP="00F91497">
      <w:pPr>
        <w:pStyle w:val="ListParagraph"/>
        <w:numPr>
          <w:ilvl w:val="1"/>
          <w:numId w:val="20"/>
        </w:numPr>
        <w:jc w:val="both"/>
      </w:pPr>
      <w:r w:rsidRPr="00EE4B4E">
        <w:t>Σύνδεση Τρίτων Μερών.</w:t>
      </w:r>
    </w:p>
    <w:p w14:paraId="36813A0B" w14:textId="77777777" w:rsidR="002A03B4" w:rsidRDefault="002A03B4">
      <w:r>
        <w:br w:type="page"/>
      </w:r>
    </w:p>
    <w:p w14:paraId="549C48E8" w14:textId="7D61301A" w:rsidR="004D37A9" w:rsidRPr="00EE4B4E" w:rsidRDefault="00842E55" w:rsidP="002A03B4">
      <w:pPr>
        <w:pStyle w:val="Heading1"/>
      </w:pPr>
      <w:bookmarkStart w:id="14" w:name="_Toc184731895"/>
      <w:r>
        <w:t xml:space="preserve">Γενικές </w:t>
      </w:r>
      <w:r w:rsidR="004D37A9" w:rsidRPr="00EE4B4E">
        <w:t>Απαιτήσεις για την ασφάλεια του δικτύου</w:t>
      </w:r>
      <w:bookmarkEnd w:id="14"/>
    </w:p>
    <w:p w14:paraId="7AFA0AEB" w14:textId="70D80494" w:rsidR="004D37A9" w:rsidRPr="00EE4B4E" w:rsidRDefault="004D37A9" w:rsidP="00962657">
      <w:pPr>
        <w:pStyle w:val="ListParagraph"/>
        <w:numPr>
          <w:ilvl w:val="0"/>
          <w:numId w:val="19"/>
        </w:numPr>
        <w:jc w:val="both"/>
      </w:pPr>
      <w:r w:rsidRPr="00EE4B4E">
        <w:t>Όλος ο εξοπλισμός</w:t>
      </w:r>
      <w:r w:rsidR="00E65783">
        <w:t xml:space="preserve"> </w:t>
      </w:r>
      <w:r w:rsidRPr="00EE4B4E">
        <w:t xml:space="preserve">διαμορφώνεται σύμφωνα με τις βέλτιστες πρακτικές διαμόρφωσης (Hardening) του </w:t>
      </w:r>
      <w:r w:rsidR="00842E55">
        <w:t xml:space="preserve">εκάστοτε </w:t>
      </w:r>
      <w:r w:rsidRPr="00EE4B4E">
        <w:t>κατασκευαστή</w:t>
      </w:r>
      <w:r w:rsidR="00842E55">
        <w:t>.</w:t>
      </w:r>
    </w:p>
    <w:p w14:paraId="3F790CE8" w14:textId="0FADA394" w:rsidR="004D37A9" w:rsidRPr="00EE4B4E" w:rsidRDefault="004D37A9" w:rsidP="004F028C">
      <w:pPr>
        <w:pStyle w:val="ListParagraph"/>
        <w:numPr>
          <w:ilvl w:val="0"/>
          <w:numId w:val="19"/>
        </w:numPr>
        <w:jc w:val="both"/>
      </w:pPr>
      <w:r w:rsidRPr="00EE4B4E">
        <w:t>Το δίκτυο</w:t>
      </w:r>
      <w:r w:rsidR="00E65783">
        <w:t xml:space="preserve"> </w:t>
      </w:r>
      <w:r w:rsidRPr="00EE4B4E">
        <w:t xml:space="preserve">ελέγχεται και προστατεύεται. Η σύνδεση μη εξουσιοδοτημένων πληροφοριακών συστημάτων και χρηστών στο δίκτυο </w:t>
      </w:r>
      <w:r w:rsidR="00A24224">
        <w:t>του</w:t>
      </w:r>
      <w:r w:rsidR="00817482" w:rsidRPr="00EE4B4E">
        <w:t xml:space="preserve"> </w:t>
      </w:r>
      <w:r w:rsidR="00A24224" w:rsidRPr="00083132">
        <w:rPr>
          <w:color w:val="FF0000"/>
        </w:rPr>
        <w:t>[Όνομα Οργανισμού]</w:t>
      </w:r>
      <w:r w:rsidRPr="00EE4B4E">
        <w:t xml:space="preserve"> παρεμποδίζεται</w:t>
      </w:r>
      <w:r w:rsidR="00842E55">
        <w:t xml:space="preserve"> με τα απαραίτητα τεχνικά μέτρα. Συστήνεται η χρήση </w:t>
      </w:r>
      <w:r w:rsidR="00842E55" w:rsidRPr="00F91497">
        <w:t xml:space="preserve"> </w:t>
      </w:r>
      <w:r w:rsidR="00842E55">
        <w:t>τεχνολογίας ελέγχου δ</w:t>
      </w:r>
      <w:bookmarkStart w:id="15" w:name="_GoBack"/>
      <w:bookmarkEnd w:id="15"/>
      <w:r w:rsidR="00842E55">
        <w:t xml:space="preserve">ικτυακής πρόσβασης </w:t>
      </w:r>
      <w:r w:rsidRPr="00EE4B4E">
        <w:t xml:space="preserve"> </w:t>
      </w:r>
      <w:r w:rsidR="00842E55">
        <w:t xml:space="preserve">τύπου </w:t>
      </w:r>
      <w:r w:rsidRPr="00EE4B4E">
        <w:t xml:space="preserve">ΝΑC </w:t>
      </w:r>
      <w:r w:rsidR="00E65783">
        <w:t xml:space="preserve"> </w:t>
      </w:r>
      <w:r w:rsidRPr="00EE4B4E">
        <w:t>(Network Access Control)</w:t>
      </w:r>
    </w:p>
    <w:p w14:paraId="551310AF" w14:textId="35238F31" w:rsidR="00B346DB" w:rsidRPr="00EE4B4E" w:rsidRDefault="004D37A9" w:rsidP="00B346DB">
      <w:pPr>
        <w:pStyle w:val="ListParagraph"/>
        <w:numPr>
          <w:ilvl w:val="0"/>
          <w:numId w:val="19"/>
        </w:numPr>
        <w:jc w:val="both"/>
      </w:pPr>
      <w:r w:rsidRPr="00EE4B4E">
        <w:t xml:space="preserve">Οι ηλεκτρονικοί υπολογιστές, ελέγχονται </w:t>
      </w:r>
      <w:r w:rsidR="0041535F">
        <w:t>εάν</w:t>
      </w:r>
      <w:r w:rsidR="0041535F" w:rsidRPr="00EE4B4E">
        <w:t xml:space="preserve"> </w:t>
      </w:r>
      <w:r w:rsidRPr="00EE4B4E">
        <w:t>πληρούν τις προϋποθέσεις/κριτήρια ασφάλειας πριν συνδεθούν στο δίκτυο.</w:t>
      </w:r>
      <w:r w:rsidR="00B346DB" w:rsidRPr="00B346DB">
        <w:t xml:space="preserve"> </w:t>
      </w:r>
      <w:r w:rsidR="00B346DB" w:rsidRPr="00EE4B4E">
        <w:t>Απαγορεύεται η σύνδεση μη εξουσιοδοτημένου εξοπλισμού στο δίκτυο.</w:t>
      </w:r>
    </w:p>
    <w:p w14:paraId="59F38CA5" w14:textId="01F46433" w:rsidR="005D08BD" w:rsidRPr="00EE4B4E" w:rsidRDefault="004D37A9" w:rsidP="00962657">
      <w:pPr>
        <w:pStyle w:val="ListParagraph"/>
        <w:numPr>
          <w:ilvl w:val="0"/>
          <w:numId w:val="19"/>
        </w:numPr>
        <w:jc w:val="both"/>
      </w:pPr>
      <w:r w:rsidRPr="00EE4B4E">
        <w:t xml:space="preserve">Όλος ο εξοπλισμός ο οποίος είναι συνδεδεμένος στο δίκτυο </w:t>
      </w:r>
      <w:r w:rsidR="00A24224">
        <w:t>του</w:t>
      </w:r>
      <w:r w:rsidR="00817482" w:rsidRPr="00EE4B4E">
        <w:t xml:space="preserve"> </w:t>
      </w:r>
      <w:r w:rsidR="00A24224" w:rsidRPr="00083132">
        <w:rPr>
          <w:color w:val="FF0000"/>
        </w:rPr>
        <w:t>[Όνομα Οργανισμού]</w:t>
      </w:r>
      <w:r w:rsidRPr="00EE4B4E">
        <w:t xml:space="preserve"> είναι συγχρονισμένος σε κεντρικό σύστημα </w:t>
      </w:r>
      <w:r w:rsidR="0041535F">
        <w:t>π</w:t>
      </w:r>
      <w:r w:rsidR="0041535F" w:rsidRPr="00EE4B4E">
        <w:t xml:space="preserve">ρωτοκόλλου </w:t>
      </w:r>
      <w:r w:rsidR="006B3736" w:rsidRPr="00EE4B4E">
        <w:t xml:space="preserve">ώρας δικτύου </w:t>
      </w:r>
      <w:r w:rsidRPr="00EE4B4E">
        <w:t xml:space="preserve">(ntp) για τον ομοιόμορφο καθορισμό της ώρας / ημερομηνίας. </w:t>
      </w:r>
    </w:p>
    <w:p w14:paraId="1F7A38D6" w14:textId="17B497C6" w:rsidR="005D08BD" w:rsidRDefault="004D37A9" w:rsidP="00962657">
      <w:pPr>
        <w:pStyle w:val="ListParagraph"/>
        <w:numPr>
          <w:ilvl w:val="0"/>
          <w:numId w:val="19"/>
        </w:numPr>
        <w:jc w:val="both"/>
      </w:pPr>
      <w:r w:rsidRPr="00EE4B4E">
        <w:t>Η πρόσβαση σε οποιοδήποτε πληροφοριακό σύστημα του δικτύου</w:t>
      </w:r>
      <w:r w:rsidR="00E65783">
        <w:t xml:space="preserve"> </w:t>
      </w:r>
      <w:r w:rsidRPr="00EE4B4E">
        <w:t>ελέγχεται.</w:t>
      </w:r>
    </w:p>
    <w:p w14:paraId="132B94FD" w14:textId="062F56F6" w:rsidR="008E14FF" w:rsidRPr="008E14FF" w:rsidRDefault="008E14FF" w:rsidP="00F91497">
      <w:pPr>
        <w:pStyle w:val="ListParagraph"/>
        <w:numPr>
          <w:ilvl w:val="0"/>
          <w:numId w:val="19"/>
        </w:numPr>
        <w:jc w:val="both"/>
      </w:pPr>
      <w:r w:rsidRPr="008E14FF">
        <w:t>Οι διαχειριστικές ενέργειες (administrative tasks) διενεργούνται αποκλειστικά και μόνο μέσω των κατάλληλων διαχειριστικών συστημάτων και εργαλείων που έ</w:t>
      </w:r>
      <w:r w:rsidRPr="00E75163">
        <w:t>χουν οριστεί για αυτό το σκοπό.</w:t>
      </w:r>
    </w:p>
    <w:p w14:paraId="63678989" w14:textId="40478B71" w:rsidR="005D08BD" w:rsidRPr="00EE4B4E" w:rsidRDefault="004D37A9" w:rsidP="0041535F">
      <w:pPr>
        <w:pStyle w:val="ListParagraph"/>
        <w:numPr>
          <w:ilvl w:val="0"/>
          <w:numId w:val="19"/>
        </w:numPr>
        <w:jc w:val="both"/>
      </w:pPr>
      <w:r w:rsidRPr="00EE4B4E">
        <w:t xml:space="preserve">Η δημιουργία και η χρήση κοινών λογαριασμών </w:t>
      </w:r>
      <w:r w:rsidR="0041535F">
        <w:t xml:space="preserve">για χρήση </w:t>
      </w:r>
      <w:r w:rsidRPr="00EE4B4E">
        <w:t>σε πληροφοριακό σύστημα</w:t>
      </w:r>
      <w:r w:rsidR="0041535F">
        <w:t xml:space="preserve"> του</w:t>
      </w:r>
      <w:r w:rsidRPr="00EE4B4E">
        <w:t xml:space="preserve"> </w:t>
      </w:r>
      <w:r w:rsidR="0041535F">
        <w:t xml:space="preserve">δικτύου </w:t>
      </w:r>
      <w:r w:rsidRPr="00EE4B4E">
        <w:t xml:space="preserve">αποφεύγεται. </w:t>
      </w:r>
    </w:p>
    <w:p w14:paraId="324AFCBD" w14:textId="13BD40ED" w:rsidR="005D08BD" w:rsidRDefault="004D37A9" w:rsidP="00962657">
      <w:pPr>
        <w:pStyle w:val="ListParagraph"/>
        <w:numPr>
          <w:ilvl w:val="0"/>
          <w:numId w:val="19"/>
        </w:numPr>
        <w:jc w:val="both"/>
      </w:pPr>
      <w:r w:rsidRPr="00EE4B4E">
        <w:t>Μόνο εξουσιοδοτημένος χρήστης μπορεί να κάνει αλλαγές σε ρυθμίσεις, παραμέτρους, διευθύνσεις IP σε πληροφοριακό σύστημα δικτύου ή ηλεκτρονικό υπολογιστή.</w:t>
      </w:r>
    </w:p>
    <w:p w14:paraId="58D8BDAD" w14:textId="5E707387" w:rsidR="00B346DB" w:rsidRDefault="00B346DB" w:rsidP="00F91497">
      <w:pPr>
        <w:pStyle w:val="ListParagraph"/>
        <w:numPr>
          <w:ilvl w:val="0"/>
          <w:numId w:val="19"/>
        </w:numPr>
        <w:jc w:val="both"/>
      </w:pPr>
      <w:r>
        <w:t xml:space="preserve">Η πρόσβαση με δικαιώματα διαχειριστή στις δικτυακές συσκευές πραγματοποιείται αυστηρά μέσω μηχανισμών </w:t>
      </w:r>
      <w:r w:rsidR="00E153C8">
        <w:t>αυθεντικοποίηση</w:t>
      </w:r>
      <w:r>
        <w:t xml:space="preserve"> πολλαπλών παραγόντων (MFA).</w:t>
      </w:r>
    </w:p>
    <w:p w14:paraId="2E89359F" w14:textId="77777777" w:rsidR="005D08BD" w:rsidRPr="00EE4B4E" w:rsidRDefault="004D37A9" w:rsidP="00962657">
      <w:pPr>
        <w:pStyle w:val="ListParagraph"/>
        <w:numPr>
          <w:ilvl w:val="0"/>
          <w:numId w:val="19"/>
        </w:numPr>
        <w:jc w:val="both"/>
      </w:pPr>
      <w:r w:rsidRPr="00EE4B4E">
        <w:t>Απαγορεύεται η χρησιμοποίηση μη εξουσιοδοτημένου λογισμικού.</w:t>
      </w:r>
    </w:p>
    <w:p w14:paraId="0EE48266" w14:textId="12F49D43" w:rsidR="005D08BD" w:rsidRPr="00EE4B4E" w:rsidRDefault="004D37A9" w:rsidP="00962657">
      <w:pPr>
        <w:pStyle w:val="ListParagraph"/>
        <w:numPr>
          <w:ilvl w:val="0"/>
          <w:numId w:val="19"/>
        </w:numPr>
        <w:jc w:val="both"/>
      </w:pPr>
      <w:r w:rsidRPr="00EE4B4E">
        <w:t>Τα πληροφοριακά συστήματα και οι υπολογιστές έχουν εγκατεστημένο και ενημερωμένο λογισμικό αντιμετώπισης κακόβουλων λογισμικών πριν συνδεθούν στο δίκτυο.</w:t>
      </w:r>
    </w:p>
    <w:p w14:paraId="6AE7F1E9" w14:textId="732C86CA" w:rsidR="009B0FAE" w:rsidRPr="00EE4B4E" w:rsidRDefault="004D37A9" w:rsidP="00962657">
      <w:pPr>
        <w:pStyle w:val="ListParagraph"/>
        <w:numPr>
          <w:ilvl w:val="0"/>
          <w:numId w:val="19"/>
        </w:numPr>
        <w:jc w:val="both"/>
      </w:pPr>
      <w:r w:rsidRPr="00EE4B4E">
        <w:t>Τα πληροφοριακά συστήματα και οι υπολογιστές έχουν τις τελευταίες ενημερώσεις και αναβαθμίσεις (updates, patches) πριν συνδεθούν στο δίκτυο</w:t>
      </w:r>
      <w:r w:rsidR="00E153C8">
        <w:t xml:space="preserve"> του </w:t>
      </w:r>
      <w:r w:rsidR="00E153C8" w:rsidRPr="00083132">
        <w:rPr>
          <w:color w:val="FF0000"/>
        </w:rPr>
        <w:t>[Όνομα Οργανισμού]</w:t>
      </w:r>
    </w:p>
    <w:p w14:paraId="7FBAF85C" w14:textId="445D74CE" w:rsidR="000C0A51" w:rsidRPr="00EE4B4E" w:rsidRDefault="00E153C8" w:rsidP="00962657">
      <w:pPr>
        <w:pStyle w:val="ListParagraph"/>
        <w:numPr>
          <w:ilvl w:val="0"/>
          <w:numId w:val="19"/>
        </w:numPr>
        <w:jc w:val="both"/>
      </w:pPr>
      <w:r>
        <w:t>Η καταγραφή ενεργειών</w:t>
      </w:r>
      <w:r w:rsidRPr="00EE4B4E" w:rsidDel="00E153C8">
        <w:t xml:space="preserve"> </w:t>
      </w:r>
      <w:r w:rsidR="004D37A9" w:rsidRPr="00EE4B4E">
        <w:t xml:space="preserve">(logs) των πληροφοριακών συστημάτων </w:t>
      </w:r>
      <w:r w:rsidR="00CA38D4">
        <w:t xml:space="preserve">δικτύου και άλλων κρίσιμων συστημάτων </w:t>
      </w:r>
      <w:r w:rsidR="004D37A9" w:rsidRPr="00EE4B4E">
        <w:t xml:space="preserve">καταγράφονται </w:t>
      </w:r>
      <w:r w:rsidR="00CA38D4">
        <w:t>και συλλέγονται σε</w:t>
      </w:r>
      <w:r w:rsidR="00CA38D4" w:rsidRPr="00EE4B4E">
        <w:t xml:space="preserve"> </w:t>
      </w:r>
      <w:r w:rsidR="004D37A9" w:rsidRPr="00EE4B4E">
        <w:t xml:space="preserve">κεντρικό σύστημα ανάλυσης δεδομένων.  </w:t>
      </w:r>
      <w:r w:rsidR="00CA38D4">
        <w:t xml:space="preserve"> Οι καταγραφές ενεργειών</w:t>
      </w:r>
      <w:r w:rsidR="00E65783">
        <w:t xml:space="preserve"> </w:t>
      </w:r>
      <w:r w:rsidR="00CA38D4" w:rsidRPr="00EE4B4E">
        <w:t xml:space="preserve">(logs) </w:t>
      </w:r>
      <w:r w:rsidR="004D37A9" w:rsidRPr="00EE4B4E">
        <w:t xml:space="preserve">ελέγχονται σε τακτά χρονικά διαστήματα. Όσον αφορά </w:t>
      </w:r>
      <w:r w:rsidR="00CA38D4">
        <w:t>τις καταγραφές ενεργειών</w:t>
      </w:r>
      <w:r w:rsidR="00E65783">
        <w:t xml:space="preserve"> </w:t>
      </w:r>
      <w:r w:rsidR="00CA38D4" w:rsidRPr="00EE4B4E">
        <w:t>(logs</w:t>
      </w:r>
      <w:r w:rsidR="00CA38D4">
        <w:t>)</w:t>
      </w:r>
      <w:r w:rsidR="00CA38D4" w:rsidRPr="00EE4B4E" w:rsidDel="00CA38D4">
        <w:t xml:space="preserve"> </w:t>
      </w:r>
      <w:r w:rsidR="004D37A9" w:rsidRPr="00EE4B4E">
        <w:t>των domain controllers, firewalls IDS, routers/switches και άλλων υψηλής σημασίας/</w:t>
      </w:r>
      <w:r w:rsidR="000C0A51" w:rsidRPr="00EE4B4E">
        <w:t xml:space="preserve"> </w:t>
      </w:r>
      <w:r w:rsidR="004D37A9" w:rsidRPr="00EE4B4E">
        <w:t xml:space="preserve">κρισιμότητας συστημάτων, ελέγχονται </w:t>
      </w:r>
      <w:r w:rsidR="00CA38D4">
        <w:t>όπου είναι δυνατό σε καθημερινή βάση.</w:t>
      </w:r>
    </w:p>
    <w:p w14:paraId="09520DF1" w14:textId="5056EAB0" w:rsidR="000C0A51" w:rsidRPr="00EE4B4E" w:rsidRDefault="004D37A9" w:rsidP="00962657">
      <w:pPr>
        <w:pStyle w:val="ListParagraph"/>
        <w:numPr>
          <w:ilvl w:val="0"/>
          <w:numId w:val="19"/>
        </w:numPr>
        <w:jc w:val="both"/>
      </w:pPr>
      <w:r w:rsidRPr="00EE4B4E">
        <w:t>Όπου χρειάζεται απομακρυσμένη πρόσβαση (εντός δικτύου) σε πληροφοριακά συστήματα γίνεται με ασφαλή πρωτόκολλα όπως ssh, https.</w:t>
      </w:r>
    </w:p>
    <w:p w14:paraId="1734C49F" w14:textId="31763256" w:rsidR="00E9164A" w:rsidRPr="00EE4B4E" w:rsidRDefault="00E9164A" w:rsidP="00962657">
      <w:pPr>
        <w:pStyle w:val="ListParagraph"/>
        <w:numPr>
          <w:ilvl w:val="0"/>
          <w:numId w:val="19"/>
        </w:numPr>
        <w:jc w:val="both"/>
      </w:pPr>
      <w:r w:rsidRPr="00EE4B4E">
        <w:t>Ο οργανισμός έχει θεσπίσει ασφαλή πρωτόκολλα για τη διευκόλυνση της διακίνησης πληροφοριών μεταξύ σημείων δικτύου, εφαρμογών και συστημάτων για την διασφάλισ</w:t>
      </w:r>
      <w:r w:rsidR="001A104C">
        <w:t>η</w:t>
      </w:r>
      <w:r w:rsidRPr="00EE4B4E">
        <w:t xml:space="preserve"> της εμπιστευτικότητας και ακεραιότητας των πληροφοριών.</w:t>
      </w:r>
    </w:p>
    <w:p w14:paraId="0EBE282E" w14:textId="2B9C48E6" w:rsidR="000C0A51" w:rsidRPr="00EE4B4E" w:rsidRDefault="004D37A9" w:rsidP="00962657">
      <w:pPr>
        <w:pStyle w:val="ListParagraph"/>
        <w:numPr>
          <w:ilvl w:val="0"/>
          <w:numId w:val="19"/>
        </w:numPr>
        <w:jc w:val="both"/>
      </w:pPr>
      <w:r w:rsidRPr="00EE4B4E">
        <w:t>Περιττά πρωτόκολλα και υπηρεσίες απενεργοποιούνται και αποκόπτονται σε επίπεδο δικτύου.</w:t>
      </w:r>
    </w:p>
    <w:p w14:paraId="65ED22DF" w14:textId="01A48207" w:rsidR="004D37A9" w:rsidRPr="00EE4B4E" w:rsidRDefault="004D37A9" w:rsidP="00962657">
      <w:pPr>
        <w:pStyle w:val="ListParagraph"/>
        <w:numPr>
          <w:ilvl w:val="0"/>
          <w:numId w:val="19"/>
        </w:numPr>
        <w:jc w:val="both"/>
      </w:pPr>
      <w:r w:rsidRPr="00EE4B4E">
        <w:t xml:space="preserve">Ασύρματα δίκτυα </w:t>
      </w:r>
      <w:r w:rsidR="00E65783" w:rsidRPr="00EE4B4E">
        <w:t>απενεργοποι</w:t>
      </w:r>
      <w:r w:rsidR="00E65783">
        <w:t xml:space="preserve">ούνται </w:t>
      </w:r>
      <w:r w:rsidRPr="00EE4B4E">
        <w:t xml:space="preserve">, εκτός στο guest Vlan που δεν είναι συνδεδεμένο με το εταιρικό δίκτυο </w:t>
      </w:r>
      <w:r w:rsidR="000015C4">
        <w:t>του</w:t>
      </w:r>
      <w:r w:rsidR="00817482" w:rsidRPr="00EE4B4E">
        <w:t xml:space="preserve"> </w:t>
      </w:r>
      <w:r w:rsidR="000015C4" w:rsidRPr="00083132">
        <w:rPr>
          <w:color w:val="FF0000"/>
        </w:rPr>
        <w:t>[Όνομα Οργανισμού]</w:t>
      </w:r>
    </w:p>
    <w:p w14:paraId="62C86A61" w14:textId="44058AC1" w:rsidR="00724F77" w:rsidRDefault="00A24224" w:rsidP="000B6970">
      <w:pPr>
        <w:pStyle w:val="ListParagraph"/>
        <w:numPr>
          <w:ilvl w:val="0"/>
          <w:numId w:val="19"/>
        </w:numPr>
        <w:jc w:val="both"/>
      </w:pPr>
      <w:r>
        <w:t>Ο</w:t>
      </w:r>
      <w:r w:rsidR="00817482" w:rsidRPr="00083132">
        <w:rPr>
          <w:color w:val="FF0000"/>
        </w:rPr>
        <w:t xml:space="preserve"> </w:t>
      </w:r>
      <w:r w:rsidRPr="00083132">
        <w:rPr>
          <w:color w:val="FF0000"/>
        </w:rPr>
        <w:t xml:space="preserve">[Όνομα Οργανισμού] </w:t>
      </w:r>
      <w:r w:rsidR="008B141F" w:rsidRPr="00EE4B4E">
        <w:t xml:space="preserve">έχει αναγνωρίσει </w:t>
      </w:r>
      <w:r w:rsidR="001923C9" w:rsidRPr="00EE4B4E">
        <w:t>τον εξοπλισμό που εκτελεί δραστηριότητες ασφάλειας σε κάθε επίπεδο και έχει εφαρμόσει πολιτικές και κανόνες ασφαλείας υιοθετώντας αρνητική λογική και υπηρεσίες που δεν χρειάζονται (περιττές) είναι απενεργοποιημένες.</w:t>
      </w:r>
    </w:p>
    <w:p w14:paraId="4A64F432" w14:textId="77777777" w:rsidR="00CD6B80" w:rsidRPr="00EE4B4E" w:rsidRDefault="00CD6B80" w:rsidP="00CD6B80">
      <w:pPr>
        <w:pStyle w:val="ListParagraph"/>
        <w:numPr>
          <w:ilvl w:val="0"/>
          <w:numId w:val="21"/>
        </w:numPr>
        <w:jc w:val="both"/>
      </w:pPr>
      <w:r w:rsidRPr="00EE4B4E">
        <w:rPr>
          <w:lang w:val="en-US"/>
        </w:rPr>
        <w:t>Flood</w:t>
      </w:r>
      <w:r w:rsidRPr="00EE4B4E">
        <w:t xml:space="preserve"> </w:t>
      </w:r>
      <w:r w:rsidRPr="00EE4B4E">
        <w:rPr>
          <w:lang w:val="en-US"/>
        </w:rPr>
        <w:t>Guards</w:t>
      </w:r>
      <w:r w:rsidRPr="00EE4B4E">
        <w:t xml:space="preserve"> πρέπει να χρησιμοποιούνται προκειμένου να αποτρέπουν τις διαδικτυακές επιθέσεις άρνησης Υπηρεσιών (</w:t>
      </w:r>
      <w:r w:rsidRPr="00EE4B4E">
        <w:rPr>
          <w:lang w:val="en-US"/>
        </w:rPr>
        <w:t>Distributed</w:t>
      </w:r>
      <w:r w:rsidRPr="00EE4B4E">
        <w:t xml:space="preserve"> </w:t>
      </w:r>
      <w:r w:rsidRPr="00EE4B4E">
        <w:rPr>
          <w:lang w:val="en-US"/>
        </w:rPr>
        <w:t>Denial</w:t>
      </w:r>
      <w:r w:rsidRPr="00EE4B4E">
        <w:t xml:space="preserve"> </w:t>
      </w:r>
      <w:r w:rsidRPr="00EE4B4E">
        <w:rPr>
          <w:lang w:val="en-US"/>
        </w:rPr>
        <w:t>of</w:t>
      </w:r>
      <w:r w:rsidRPr="00EE4B4E">
        <w:t xml:space="preserve"> </w:t>
      </w:r>
      <w:r w:rsidRPr="00EE4B4E">
        <w:rPr>
          <w:lang w:val="en-US"/>
        </w:rPr>
        <w:t>Service</w:t>
      </w:r>
      <w:r w:rsidRPr="00EE4B4E">
        <w:t xml:space="preserve"> </w:t>
      </w:r>
      <w:r w:rsidRPr="00EE4B4E">
        <w:rPr>
          <w:lang w:val="en-US"/>
        </w:rPr>
        <w:t>Attacks</w:t>
      </w:r>
      <w:r w:rsidRPr="00EE4B4E">
        <w:t xml:space="preserve"> -</w:t>
      </w:r>
      <w:r w:rsidRPr="00EE4B4E">
        <w:rPr>
          <w:lang w:val="en-US"/>
        </w:rPr>
        <w:t>DDoS</w:t>
      </w:r>
      <w:r w:rsidRPr="00EE4B4E">
        <w:t>).</w:t>
      </w:r>
    </w:p>
    <w:p w14:paraId="2385B29F" w14:textId="5F0A6CBC" w:rsidR="008E2239" w:rsidRDefault="00A24224" w:rsidP="00CD6B80">
      <w:pPr>
        <w:pStyle w:val="ListParagraph"/>
        <w:numPr>
          <w:ilvl w:val="0"/>
          <w:numId w:val="19"/>
        </w:numPr>
        <w:jc w:val="both"/>
      </w:pPr>
      <w:r>
        <w:t>Ο</w:t>
      </w:r>
      <w:r w:rsidR="00817482" w:rsidRPr="00083132">
        <w:rPr>
          <w:color w:val="FF0000"/>
        </w:rPr>
        <w:t xml:space="preserve"> </w:t>
      </w:r>
      <w:r w:rsidRPr="00083132">
        <w:rPr>
          <w:color w:val="FF0000"/>
        </w:rPr>
        <w:t>[Όνομα Οργανισμού]</w:t>
      </w:r>
      <w:r w:rsidR="000E36F2" w:rsidRPr="00EE4B4E">
        <w:t xml:space="preserve"> διατηρεί κατάλληλο διαχωρισμό και τμηματοποίηση του δικτύου, προκειμένου να διασφαλιστεί - λογικός ή/και φυσικός (όπου αυτό είναι εφικτό) - διαχωρισμός των δικτύων πληροφοριών</w:t>
      </w:r>
      <w:r w:rsidR="00483B4B">
        <w:t xml:space="preserve"> σύμφωνα με τη παράγραφο</w:t>
      </w:r>
      <w:r w:rsidR="00CD6B80">
        <w:t xml:space="preserve"> 12</w:t>
      </w:r>
      <w:r w:rsidR="00483B4B">
        <w:t xml:space="preserve"> της παρούσας Πολιτικής.</w:t>
      </w:r>
    </w:p>
    <w:p w14:paraId="43F1A7D8" w14:textId="0B26C297" w:rsidR="002A287E" w:rsidRDefault="002A287E" w:rsidP="00F91497">
      <w:pPr>
        <w:pStyle w:val="ListParagraph"/>
        <w:numPr>
          <w:ilvl w:val="0"/>
          <w:numId w:val="19"/>
        </w:numPr>
        <w:jc w:val="both"/>
      </w:pPr>
      <w:r>
        <w:t>Η υπηρεσία port security πρέπει να είναι ενεργοποιημένη σε όλα τα switches, ενώ οι μη χρησιμοποιούμενες θύρες πρέπει να απενεργοποιούνται.</w:t>
      </w:r>
    </w:p>
    <w:p w14:paraId="55DEB345" w14:textId="6B93DF39" w:rsidR="009E6BAC" w:rsidRDefault="002A287E" w:rsidP="00F91497">
      <w:pPr>
        <w:pStyle w:val="ListParagraph"/>
        <w:numPr>
          <w:ilvl w:val="0"/>
          <w:numId w:val="19"/>
        </w:numPr>
        <w:jc w:val="both"/>
      </w:pPr>
      <w:r>
        <w:t>Στους routers, τα interfaces και τα πρωτόκολλα δρομολόγησης</w:t>
      </w:r>
      <w:r w:rsidR="000F5595">
        <w:t xml:space="preserve"> </w:t>
      </w:r>
      <w:r>
        <w:t>είναι απενεργοποιημένα</w:t>
      </w:r>
      <w:r w:rsidR="000F5595">
        <w:t xml:space="preserve"> εκτός αν λαμβάνονται άλλα αντισταθμιστικά μέτρα (</w:t>
      </w:r>
      <w:r w:rsidR="000F5595">
        <w:rPr>
          <w:lang w:val="en-GB"/>
        </w:rPr>
        <w:t>compensating</w:t>
      </w:r>
      <w:r w:rsidR="000F5595" w:rsidRPr="00F91497">
        <w:t xml:space="preserve">  </w:t>
      </w:r>
      <w:r w:rsidR="000F5595">
        <w:rPr>
          <w:lang w:val="en-GB"/>
        </w:rPr>
        <w:t>controls</w:t>
      </w:r>
      <w:r w:rsidR="000F5595">
        <w:t>)</w:t>
      </w:r>
      <w:r w:rsidR="000F5595" w:rsidRPr="00F91497">
        <w:t>.</w:t>
      </w:r>
    </w:p>
    <w:p w14:paraId="3262207E" w14:textId="22E7842C" w:rsidR="0028283B" w:rsidRDefault="0028283B" w:rsidP="00F91497">
      <w:pPr>
        <w:pStyle w:val="ListParagraph"/>
        <w:numPr>
          <w:ilvl w:val="0"/>
          <w:numId w:val="19"/>
        </w:numPr>
        <w:jc w:val="both"/>
      </w:pPr>
      <w:r w:rsidRPr="0028283B">
        <w:t>Οι αλλαγές που πραγματοποιούνται στον εξοπλισμό της περιμέτρου ακολουθούν τη πολιτική Διαχείρισης Αλλαγών και Διαμόρφωσης</w:t>
      </w:r>
    </w:p>
    <w:p w14:paraId="3617B038" w14:textId="1F8017E7" w:rsidR="00583BFC" w:rsidRDefault="008B6C3C" w:rsidP="00F91497">
      <w:pPr>
        <w:pStyle w:val="ListParagraph"/>
        <w:numPr>
          <w:ilvl w:val="0"/>
          <w:numId w:val="19"/>
        </w:numPr>
        <w:jc w:val="both"/>
      </w:pPr>
      <w:r>
        <w:t xml:space="preserve">Ο </w:t>
      </w:r>
      <w:r w:rsidRPr="00F91497">
        <w:rPr>
          <w:color w:val="FF0000"/>
        </w:rPr>
        <w:t xml:space="preserve">[Όνομα Οργανισμού] </w:t>
      </w:r>
      <w:r>
        <w:t>έχει εγκαταστήσει host-based firewalls ή εργαλεία port filtering, τα οποία εφαρμόζουν κανόνες που απορρίπτουν όλη την κίνηση, εκτός από τις υπηρεσίες, τα πρωτόκολλα και τις θύρες που έχουν ρητά εξουσιοδοτηθεί.</w:t>
      </w:r>
    </w:p>
    <w:p w14:paraId="13621A32" w14:textId="78B6DB27" w:rsidR="00CD6B80" w:rsidRPr="00F91497" w:rsidRDefault="00CD6B80" w:rsidP="00F91497">
      <w:pPr>
        <w:pStyle w:val="ListParagraph"/>
        <w:numPr>
          <w:ilvl w:val="0"/>
          <w:numId w:val="19"/>
        </w:numPr>
        <w:jc w:val="both"/>
        <w:sectPr w:rsidR="00CD6B80" w:rsidRPr="00F91497" w:rsidSect="008C45E1">
          <w:pgSz w:w="11906" w:h="16838"/>
          <w:pgMar w:top="1440" w:right="1800" w:bottom="1440" w:left="1800" w:header="708" w:footer="708" w:gutter="0"/>
          <w:cols w:space="708"/>
          <w:docGrid w:linePitch="360"/>
        </w:sectPr>
      </w:pPr>
      <w:r w:rsidRPr="00CD6B80">
        <w:t>Το IPv6 όταν δεν χρησιμοποιείται</w:t>
      </w:r>
      <w:r w:rsidR="000F5595" w:rsidRPr="00F91497">
        <w:t xml:space="preserve">, </w:t>
      </w:r>
      <w:r w:rsidRPr="00CD6B80">
        <w:t>απενεργοποιείται</w:t>
      </w:r>
      <w:r w:rsidR="000F5595" w:rsidRPr="00F91497">
        <w:t>.</w:t>
      </w:r>
    </w:p>
    <w:p w14:paraId="0A2AC5F5" w14:textId="26D31B7A" w:rsidR="006C0381" w:rsidRDefault="006C0381" w:rsidP="00F91497">
      <w:pPr>
        <w:pStyle w:val="Heading1"/>
      </w:pPr>
      <w:bookmarkStart w:id="16" w:name="_Toc184290367"/>
      <w:bookmarkStart w:id="17" w:name="_Toc184296251"/>
      <w:bookmarkStart w:id="18" w:name="_Toc184296302"/>
      <w:bookmarkStart w:id="19" w:name="_Toc184299789"/>
      <w:bookmarkStart w:id="20" w:name="_Toc184731896"/>
      <w:bookmarkEnd w:id="16"/>
      <w:bookmarkEnd w:id="17"/>
      <w:bookmarkEnd w:id="18"/>
      <w:bookmarkEnd w:id="19"/>
      <w:r w:rsidRPr="006C0381">
        <w:t>Διαχωρισμός και τμηματοποίηση του δικτύου</w:t>
      </w:r>
      <w:bookmarkEnd w:id="20"/>
    </w:p>
    <w:p w14:paraId="0BD1E134" w14:textId="4D1C2580" w:rsidR="000B6970" w:rsidRPr="00F91497" w:rsidRDefault="000B6970" w:rsidP="00F91497">
      <w:pPr>
        <w:ind w:left="360"/>
        <w:jc w:val="both"/>
      </w:pPr>
      <w:r w:rsidRPr="00F91497">
        <w:t>Ο</w:t>
      </w:r>
      <w:r w:rsidRPr="00F91497">
        <w:rPr>
          <w:color w:val="FF0000"/>
        </w:rPr>
        <w:t xml:space="preserve"> [Όνομα Οργανισμού] </w:t>
      </w:r>
      <w:r w:rsidRPr="00F91497">
        <w:t xml:space="preserve">έχει θεσπίσει, εφαρμόσει και διατηρήσει κατάλληλο διαχωρισμό και τμηματοποίηση του δικτύου, προκειμένου να διασφαλιστεί </w:t>
      </w:r>
      <w:r>
        <w:t>ο</w:t>
      </w:r>
      <w:r w:rsidRPr="00F91497">
        <w:t xml:space="preserve"> λογικός (μέσω λογικών δικτύων)  ή/και φυσικός (μέσω φυσικών μέσων, όπως ξεχωριστά φυσικά δίκτυα) - διαχωρισμός των δικτύων πληροφοριών. Κατά τον σχεδιασμό, την εφαρμογή και τη διατήρηση των μέτρων διαχωρισμού και τμηματοποίησης του δικτύου, ο οργανισμός λαμβάνει υπόψη τους διάφορους τομείς λειτουργικής δραστηριότητας του οργανισμού, τη φύση και την έκταση των δεδομένων που υποβάλλονται σε επεξεργασία στο πλαίσιο συγκεκριμένων επιχειρηματικών δραστηριοτήτων, προκειμένου να διασφαλίζεται επαρκής διαχωρισμός. </w:t>
      </w:r>
    </w:p>
    <w:p w14:paraId="2C25530C" w14:textId="31E6381D" w:rsidR="006C0092" w:rsidRDefault="006C0092" w:rsidP="00F91497">
      <w:pPr>
        <w:pStyle w:val="ListParagraph"/>
        <w:numPr>
          <w:ilvl w:val="0"/>
          <w:numId w:val="19"/>
        </w:numPr>
        <w:jc w:val="both"/>
      </w:pPr>
      <w:r>
        <w:t>Η προστασία των κρίσιμων συστημάτων είναι πολυεπίπεδη.</w:t>
      </w:r>
    </w:p>
    <w:p w14:paraId="2EEFC8C7" w14:textId="6BE5EAC7" w:rsidR="006C0092" w:rsidRDefault="006C0092" w:rsidP="00F91497">
      <w:pPr>
        <w:pStyle w:val="ListParagraph"/>
        <w:numPr>
          <w:ilvl w:val="0"/>
          <w:numId w:val="19"/>
        </w:numPr>
        <w:jc w:val="both"/>
      </w:pPr>
      <w:r>
        <w:t xml:space="preserve">Το εσωτερικό δίκτυο του </w:t>
      </w:r>
      <w:r w:rsidRPr="00F91497">
        <w:rPr>
          <w:color w:val="FF0000"/>
        </w:rPr>
        <w:t>[</w:t>
      </w:r>
      <w:r w:rsidR="002E3EAC" w:rsidRPr="00F91497">
        <w:rPr>
          <w:color w:val="FF0000"/>
        </w:rPr>
        <w:t xml:space="preserve">Όνομα </w:t>
      </w:r>
      <w:r w:rsidRPr="00F91497">
        <w:rPr>
          <w:color w:val="FF0000"/>
        </w:rPr>
        <w:t xml:space="preserve">Οργανισμού] </w:t>
      </w:r>
      <w:r>
        <w:t xml:space="preserve">είναι διαχωρισμένο και τμηματοποιημένο λαμβάνοντας υπόψιν την κρισιμότητα, το επίπεδο διαβάθμισης των δεδομένων που υποβάλλονται σε επεξεργασία και την λειτουργία των πόρων του </w:t>
      </w:r>
      <w:r w:rsidRPr="00F91497">
        <w:rPr>
          <w:color w:val="FF0000"/>
        </w:rPr>
        <w:t>[</w:t>
      </w:r>
      <w:r w:rsidR="002E3EAC" w:rsidRPr="00F91497">
        <w:rPr>
          <w:color w:val="FF0000"/>
        </w:rPr>
        <w:t>Όνομα Οργανισμού</w:t>
      </w:r>
      <w:r w:rsidRPr="00F91497">
        <w:rPr>
          <w:color w:val="FF0000"/>
        </w:rPr>
        <w:t>]</w:t>
      </w:r>
      <w:r>
        <w:t>.</w:t>
      </w:r>
    </w:p>
    <w:p w14:paraId="04945BF4" w14:textId="4F1175BA" w:rsidR="00D27FA8" w:rsidRDefault="006C0092" w:rsidP="00F91497">
      <w:pPr>
        <w:pStyle w:val="ListParagraph"/>
        <w:numPr>
          <w:ilvl w:val="0"/>
          <w:numId w:val="19"/>
        </w:numPr>
        <w:jc w:val="both"/>
      </w:pPr>
      <w:r>
        <w:t>Τα κρίσιμα συστήματα</w:t>
      </w:r>
      <w:r w:rsidR="00F1739B" w:rsidRPr="00F91497">
        <w:t xml:space="preserve"> </w:t>
      </w:r>
      <w:r>
        <w:t xml:space="preserve">τοποθετούνται σε διακριτά υποδίκτυα από τα υπόλοιπα συστήματα, γίνεται φιλτράρισμα της δικτυακής κίνησης (traffic filtering) και περιορίζεται η ροή της πληροφορίας μεταξύ των υποδικτύων στην απολύτως απαραίτητη για τις επιχειρησιακές ανάγκες του </w:t>
      </w:r>
      <w:r w:rsidRPr="00F91497">
        <w:rPr>
          <w:color w:val="FF0000"/>
        </w:rPr>
        <w:t>[</w:t>
      </w:r>
      <w:r w:rsidR="002E3EAC" w:rsidRPr="00F91497">
        <w:rPr>
          <w:color w:val="FF0000"/>
        </w:rPr>
        <w:t>Όνομα Οργανισμού</w:t>
      </w:r>
      <w:r w:rsidRPr="00F91497">
        <w:rPr>
          <w:color w:val="FF0000"/>
        </w:rPr>
        <w:t>]</w:t>
      </w:r>
      <w:r>
        <w:t>.</w:t>
      </w:r>
    </w:p>
    <w:p w14:paraId="686DE95E" w14:textId="6BDE383C" w:rsidR="006C0092" w:rsidRDefault="000B6970" w:rsidP="00F91497">
      <w:pPr>
        <w:pStyle w:val="ListParagraph"/>
        <w:numPr>
          <w:ilvl w:val="0"/>
          <w:numId w:val="19"/>
        </w:numPr>
        <w:jc w:val="both"/>
      </w:pPr>
      <w:r w:rsidRPr="00D27FA8">
        <w:t>Κατά το σχεδιασμό της αρχιτεκτονικής του δικτύου έχει υιοθετηθεί</w:t>
      </w:r>
      <w:r w:rsidR="006C0092" w:rsidRPr="00D27FA8">
        <w:t xml:space="preserve"> </w:t>
      </w:r>
      <w:r w:rsidRPr="00D27FA8">
        <w:t xml:space="preserve">ο </w:t>
      </w:r>
      <w:r w:rsidR="006C0092" w:rsidRPr="00D27FA8">
        <w:t xml:space="preserve">διαχωρισμός και η τμηματοποίηση του δικτύου του </w:t>
      </w:r>
      <w:r w:rsidR="006C0092" w:rsidRPr="00F91497">
        <w:rPr>
          <w:color w:val="FF0000"/>
        </w:rPr>
        <w:t>[</w:t>
      </w:r>
      <w:r w:rsidR="002E3EAC" w:rsidRPr="00F91497">
        <w:rPr>
          <w:color w:val="FF0000"/>
        </w:rPr>
        <w:t>Όνομα Οργανισμού</w:t>
      </w:r>
      <w:r w:rsidR="006C0092" w:rsidRPr="00F91497">
        <w:rPr>
          <w:color w:val="FF0000"/>
        </w:rPr>
        <w:t>]</w:t>
      </w:r>
      <w:r w:rsidR="006C0092" w:rsidRPr="002A03B4">
        <w:t xml:space="preserve"> με </w:t>
      </w:r>
      <w:r w:rsidRPr="002A03B4">
        <w:t xml:space="preserve">τη </w:t>
      </w:r>
      <w:r w:rsidR="006C0092" w:rsidRPr="002A03B4">
        <w:t xml:space="preserve">χρήση εικονικών δικτύων (VLAN), λαμβάνοντας υπόψη την κρισιμότητα των δεδομένων και άλλα </w:t>
      </w:r>
      <w:r w:rsidR="006C0092" w:rsidRPr="00E21A05">
        <w:t xml:space="preserve">κριτήρια που ο </w:t>
      </w:r>
      <w:r w:rsidR="006C0092" w:rsidRPr="00F91497">
        <w:rPr>
          <w:color w:val="FF0000"/>
        </w:rPr>
        <w:t>[</w:t>
      </w:r>
      <w:r w:rsidR="002E3EAC" w:rsidRPr="00F91497">
        <w:rPr>
          <w:color w:val="FF0000"/>
        </w:rPr>
        <w:t>Όνομα Οργανισμού</w:t>
      </w:r>
      <w:r w:rsidR="006C0092" w:rsidRPr="00F91497">
        <w:rPr>
          <w:color w:val="FF0000"/>
        </w:rPr>
        <w:t xml:space="preserve">] </w:t>
      </w:r>
      <w:r w:rsidR="006C0092" w:rsidRPr="00E21A05">
        <w:t>κρίνει ως απαραίτητα</w:t>
      </w:r>
      <w:r w:rsidRPr="00E21A05">
        <w:t xml:space="preserve"> σύμφωνα με την απαίτηση NS2 της Απόφασης Κ.Δ.Π 389/2020.</w:t>
      </w:r>
      <w:r w:rsidRPr="00033589">
        <w:t xml:space="preserve"> </w:t>
      </w:r>
      <w:r w:rsidR="006C0092" w:rsidRPr="00033589">
        <w:t>Όπου είναι δυνατό,</w:t>
      </w:r>
      <w:r w:rsidR="00F1739B">
        <w:rPr>
          <w:lang w:val="en-GB"/>
        </w:rPr>
        <w:t xml:space="preserve"> </w:t>
      </w:r>
      <w:r w:rsidR="006C0092" w:rsidRPr="00033589">
        <w:t>υ</w:t>
      </w:r>
      <w:r w:rsidRPr="00033589">
        <w:t>λοποιείται φυσικός διαχωρισμός.</w:t>
      </w:r>
    </w:p>
    <w:p w14:paraId="5B9E99A2" w14:textId="3BCCEF90" w:rsidR="006C0092" w:rsidRDefault="006C0092" w:rsidP="00F91497">
      <w:pPr>
        <w:pStyle w:val="ListParagraph"/>
        <w:numPr>
          <w:ilvl w:val="0"/>
          <w:numId w:val="19"/>
        </w:numPr>
        <w:jc w:val="both"/>
      </w:pPr>
      <w:r>
        <w:t>Οι τομείς έρευνας και ανάπτυξης, διοίκησης, κεντρικής υποδομής πληροφοριών και των δημόσια διαθέσιμων (στο διαδίκτυο) εφαρμογών και συστημάτων</w:t>
      </w:r>
      <w:r w:rsidR="00F1739B" w:rsidRPr="00F91497">
        <w:t xml:space="preserve"> </w:t>
      </w:r>
      <w:r>
        <w:t>είναι διαχωρισμένοι σε διαφορετικές δικτυακές ζώνες</w:t>
      </w:r>
      <w:r w:rsidR="002E3EAC">
        <w:t>.</w:t>
      </w:r>
    </w:p>
    <w:p w14:paraId="6E78B790" w14:textId="21F0419D" w:rsidR="006C0092" w:rsidRDefault="006C0092" w:rsidP="00F91497">
      <w:pPr>
        <w:pStyle w:val="ListParagraph"/>
        <w:numPr>
          <w:ilvl w:val="0"/>
          <w:numId w:val="19"/>
        </w:numPr>
        <w:jc w:val="both"/>
      </w:pPr>
      <w:r>
        <w:t xml:space="preserve">Ο </w:t>
      </w:r>
      <w:r w:rsidRPr="00F91497">
        <w:rPr>
          <w:color w:val="FF0000"/>
        </w:rPr>
        <w:t>[</w:t>
      </w:r>
      <w:r w:rsidR="002E3EAC" w:rsidRPr="00F91497">
        <w:rPr>
          <w:color w:val="FF0000"/>
        </w:rPr>
        <w:t>Όνομα Οργανισμού</w:t>
      </w:r>
      <w:r w:rsidRPr="00F91497">
        <w:rPr>
          <w:color w:val="FF0000"/>
        </w:rPr>
        <w:t>]</w:t>
      </w:r>
      <w:r w:rsidR="00F1739B" w:rsidRPr="00F91497">
        <w:t xml:space="preserve"> </w:t>
      </w:r>
      <w:r>
        <w:t>διενεργεί τακτικούς ελέγχους και δοκιμές για την επιβεβαίωση υλοποίησης των σχετικών κανόνων και της ύπαρξης</w:t>
      </w:r>
      <w:r w:rsidR="002E3EAC">
        <w:t xml:space="preserve"> διαχωρισμού σε όλα τα επίπεδα.</w:t>
      </w:r>
    </w:p>
    <w:p w14:paraId="2826F5BE" w14:textId="14510B29" w:rsidR="006C0092" w:rsidRDefault="00F1739B" w:rsidP="00F91497">
      <w:pPr>
        <w:pStyle w:val="ListParagraph"/>
        <w:numPr>
          <w:ilvl w:val="0"/>
          <w:numId w:val="19"/>
        </w:numPr>
        <w:jc w:val="both"/>
      </w:pPr>
      <w:r>
        <w:t>Υλοποιείται</w:t>
      </w:r>
      <w:r w:rsidR="006C0092">
        <w:t xml:space="preserve"> διαχωρισμός ανάμεσα στις λειτουργίες ασφάλειας από τις υπόλοιπες με την δημιουργία περιβάλλοντος απομόνωσης (isolation boundary).</w:t>
      </w:r>
    </w:p>
    <w:p w14:paraId="67E7A633" w14:textId="23DB94EC" w:rsidR="000B6970" w:rsidRDefault="000B6970" w:rsidP="00F91497">
      <w:pPr>
        <w:pStyle w:val="ListParagraph"/>
        <w:jc w:val="both"/>
      </w:pPr>
    </w:p>
    <w:p w14:paraId="39ECD67C" w14:textId="77777777" w:rsidR="000B6970" w:rsidRDefault="000B6970" w:rsidP="00F91497">
      <w:pPr>
        <w:pStyle w:val="ListParagraph"/>
        <w:jc w:val="both"/>
      </w:pPr>
    </w:p>
    <w:p w14:paraId="570CEF6D" w14:textId="7DF6D9A9" w:rsidR="000A0554" w:rsidRPr="00EE4B4E" w:rsidRDefault="000A0554" w:rsidP="002A03B4">
      <w:pPr>
        <w:pStyle w:val="Heading1"/>
      </w:pPr>
      <w:bookmarkStart w:id="21" w:name="_Toc184731897"/>
      <w:r w:rsidRPr="00EE4B4E">
        <w:t>Περιμετρική Ασφάλεια Δικτύου</w:t>
      </w:r>
      <w:bookmarkEnd w:id="21"/>
    </w:p>
    <w:p w14:paraId="264A1266" w14:textId="02B5FD88" w:rsidR="000A0554" w:rsidRDefault="000A0554" w:rsidP="000A0554">
      <w:pPr>
        <w:jc w:val="both"/>
        <w:rPr>
          <w:rFonts w:cstheme="minorHAnsi"/>
          <w:lang w:val="en-GB"/>
        </w:rPr>
      </w:pPr>
      <w:r w:rsidRPr="00EE4B4E">
        <w:rPr>
          <w:rFonts w:cstheme="minorHAnsi"/>
        </w:rPr>
        <w:t xml:space="preserve">Σύμφωνα με </w:t>
      </w:r>
      <w:r w:rsidR="004F028C">
        <w:rPr>
          <w:rFonts w:cstheme="minorHAnsi"/>
        </w:rPr>
        <w:t>την Απόφαση</w:t>
      </w:r>
      <w:r w:rsidRPr="00EE4B4E">
        <w:rPr>
          <w:rFonts w:cstheme="minorHAnsi"/>
        </w:rPr>
        <w:t xml:space="preserve"> Κ.Δ.Π. 389/2020 </w:t>
      </w:r>
      <w:r>
        <w:rPr>
          <w:rFonts w:cstheme="minorHAnsi"/>
        </w:rPr>
        <w:t>ο</w:t>
      </w:r>
      <w:r w:rsidRPr="00EE4B4E">
        <w:rPr>
          <w:rFonts w:cstheme="minorHAnsi"/>
        </w:rPr>
        <w:t xml:space="preserve"> </w:t>
      </w:r>
      <w:r w:rsidRPr="00083132">
        <w:rPr>
          <w:color w:val="FF0000"/>
        </w:rPr>
        <w:t>[Όνομα Οργανισμού]</w:t>
      </w:r>
      <w:r w:rsidRPr="00EE4B4E">
        <w:rPr>
          <w:rFonts w:cstheme="minorHAnsi"/>
        </w:rPr>
        <w:t xml:space="preserve"> έχει θεσπίσει, εφαρμόσει και διατηρήσει μέτρα ασφάλειας δικτύου με σκοπό την προστασία της περιμέτρου του δικτύου από εξωτερικές απειλές</w:t>
      </w:r>
      <w:r w:rsidR="00583BFC">
        <w:rPr>
          <w:rFonts w:cstheme="minorHAnsi"/>
        </w:rPr>
        <w:t xml:space="preserve"> </w:t>
      </w:r>
      <w:r w:rsidRPr="00EE4B4E">
        <w:rPr>
          <w:rFonts w:cstheme="minorHAnsi"/>
        </w:rPr>
        <w:t>λαμβάν</w:t>
      </w:r>
      <w:r w:rsidR="00583BFC">
        <w:rPr>
          <w:rFonts w:cstheme="minorHAnsi"/>
        </w:rPr>
        <w:t>οντας</w:t>
      </w:r>
      <w:r w:rsidRPr="00EE4B4E">
        <w:rPr>
          <w:rFonts w:cstheme="minorHAnsi"/>
        </w:rPr>
        <w:t xml:space="preserve"> υπόψη ότι η ασφάλεια περιμέτρου αποτελεί ένα μόνο συγκεκριμένο επίπεδο σε μια πολυεπίπεδη αρχιτεκτονική άμυνας. Για την προστασία από επιθέσεις στο δίκτυο, ο οργανισμός λαμβάνει υπόψη τις ειδικές για τον οργανισμό, απειλές και τις ειδικές για τον τομέα, απειλές και κινδύνους για το δίκτυο.</w:t>
      </w:r>
      <w:r w:rsidR="00CA38D4">
        <w:rPr>
          <w:rFonts w:cstheme="minorHAnsi"/>
        </w:rPr>
        <w:t xml:space="preserve"> Συγκεκριμένα ο Οργανισμός έχει θεσπίσει τα πιο κάτω</w:t>
      </w:r>
      <w:r w:rsidR="00CA38D4">
        <w:rPr>
          <w:rFonts w:cstheme="minorHAnsi"/>
          <w:lang w:val="en-GB"/>
        </w:rPr>
        <w:t>:</w:t>
      </w:r>
    </w:p>
    <w:p w14:paraId="75CBEF1C" w14:textId="4C0606F5" w:rsidR="00964574" w:rsidRPr="00EE4B4E" w:rsidRDefault="00CA38D4" w:rsidP="007A2FAD">
      <w:pPr>
        <w:pStyle w:val="ListParagraph"/>
        <w:numPr>
          <w:ilvl w:val="0"/>
          <w:numId w:val="19"/>
        </w:numPr>
        <w:jc w:val="both"/>
      </w:pPr>
      <w:r>
        <w:t>Ο</w:t>
      </w:r>
      <w:r w:rsidRPr="00EE4B4E">
        <w:t xml:space="preserve"> </w:t>
      </w:r>
      <w:r w:rsidRPr="00083132">
        <w:rPr>
          <w:color w:val="FF0000"/>
        </w:rPr>
        <w:t>[Όνομα Οργανισμού]</w:t>
      </w:r>
      <w:r w:rsidRPr="00EE4B4E">
        <w:t xml:space="preserve"> έχει </w:t>
      </w:r>
      <w:r>
        <w:t xml:space="preserve">εγκατεστημένο </w:t>
      </w:r>
      <w:r w:rsidRPr="00EE4B4E">
        <w:t>firewall το οποίο να λειτουργεί ως σημείο διεπαφ</w:t>
      </w:r>
      <w:r w:rsidR="001A104C">
        <w:t>ή</w:t>
      </w:r>
      <w:r w:rsidRPr="00EE4B4E">
        <w:t>ς ανάμεσα στο τοπικό δίκτυο και το εξωτερικό δίκτυο</w:t>
      </w:r>
      <w:r w:rsidR="00964574" w:rsidRPr="00F91497">
        <w:t xml:space="preserve">. </w:t>
      </w:r>
      <w:r w:rsidR="00964574">
        <w:t>Η συνολική δικτυακή κίνηση, είτε εισερχόμενη είτε εξερχόμενη, διέρχεται και ελέγχεται από το firewall</w:t>
      </w:r>
      <w:r w:rsidR="00964574" w:rsidRPr="00F91497">
        <w:t>.</w:t>
      </w:r>
    </w:p>
    <w:p w14:paraId="7483AEEB" w14:textId="7E615174" w:rsidR="00701549" w:rsidRPr="00E75163" w:rsidRDefault="00701549" w:rsidP="00F91497">
      <w:pPr>
        <w:pStyle w:val="ListParagraph"/>
        <w:numPr>
          <w:ilvl w:val="0"/>
          <w:numId w:val="19"/>
        </w:numPr>
        <w:jc w:val="both"/>
      </w:pPr>
      <w:r w:rsidRPr="00E75163">
        <w:t xml:space="preserve">Ο </w:t>
      </w:r>
      <w:r w:rsidRPr="00F91497">
        <w:rPr>
          <w:color w:val="FF0000"/>
        </w:rPr>
        <w:t xml:space="preserve">[Όνομα Οργανισμού] </w:t>
      </w:r>
      <w:r w:rsidRPr="00E75163">
        <w:t>επιτρέπει συνδέσεις προς εξωτερικά δίκτυα ή συστήματα μόνο μέσω των διαχειριζόμενων διεπαφών των στοιχείων που έχουν αναγνωριστεί στη λογική περίμετρο, σύμφωνα με την υλοποιημένη αρχιτεκτονική.</w:t>
      </w:r>
    </w:p>
    <w:p w14:paraId="029E0B1E" w14:textId="2F5B748F" w:rsidR="001A104C" w:rsidRDefault="001A104C" w:rsidP="00F91497">
      <w:pPr>
        <w:pStyle w:val="ListParagraph"/>
        <w:numPr>
          <w:ilvl w:val="0"/>
          <w:numId w:val="19"/>
        </w:numPr>
        <w:jc w:val="both"/>
      </w:pPr>
      <w:r w:rsidRPr="00F111C2">
        <w:t xml:space="preserve">Ο εξοπλισμός περιμέτρου είναι διαμορφωμένος ώστε ως προεπιλεγμένη ενέργεια να πραγματοποιεί  απόρριψη οποιασδήποτε μη εγκεκριμένης δικτυακής κίνησης, μέσω της χρήσης κανόνα “Deny All / Deny By Default” και να επιτρέπει την </w:t>
      </w:r>
      <w:r w:rsidRPr="00A6483F">
        <w:t xml:space="preserve">επικοινωνία μόνο μέσω σαφώς καθορισμένων κανόνων. </w:t>
      </w:r>
    </w:p>
    <w:p w14:paraId="4E736876" w14:textId="629355E8" w:rsidR="00A6483F" w:rsidRPr="00E75163" w:rsidRDefault="00A6483F" w:rsidP="00F91497">
      <w:pPr>
        <w:pStyle w:val="ListParagraph"/>
        <w:numPr>
          <w:ilvl w:val="0"/>
          <w:numId w:val="19"/>
        </w:numPr>
        <w:jc w:val="both"/>
      </w:pPr>
      <w:r w:rsidRPr="00E75163">
        <w:t xml:space="preserve">Ο </w:t>
      </w:r>
      <w:r w:rsidRPr="00F91497">
        <w:rPr>
          <w:color w:val="FF0000"/>
        </w:rPr>
        <w:t xml:space="preserve">[Όνομα Οργανισμού] </w:t>
      </w:r>
      <w:r w:rsidRPr="00E75163">
        <w:t>έχει θεσπίσει, εφαρμόζει και διατηρεί μέτρα ασφάλειας δικτύου (π.χ. Firewall, Συστήματα Εντοπισμού και Πρόληψης Εισβολών (IDS/IPS), διαχωρισμός δικτύου σε υποδίκτυα, χρήση VPN, κ.α.) με σκοπό την προστασία της περιμέτρου του δικτύου από εξωτερικές απειλές και τη διασφάλιση της εμπιστευτικότητας, της ακεραιότητας και της διαθεσιμότητας των πληροφοριών που βρίσκονται στο εσωτερικό δίκτυο.</w:t>
      </w:r>
    </w:p>
    <w:p w14:paraId="0767105B" w14:textId="66476E16" w:rsidR="00CA38D4" w:rsidRPr="00EE4B4E" w:rsidRDefault="00CA38D4" w:rsidP="005E4C5C">
      <w:pPr>
        <w:pStyle w:val="ListParagraph"/>
        <w:numPr>
          <w:ilvl w:val="0"/>
          <w:numId w:val="19"/>
        </w:numPr>
        <w:jc w:val="both"/>
      </w:pPr>
      <w:r w:rsidRPr="00EE4B4E">
        <w:t>Ελεγχόμενη πρόσβαση και παρακολούθηση των ενεργειών και τήρηση αρχείων καταγραφής.</w:t>
      </w:r>
    </w:p>
    <w:p w14:paraId="37739A50" w14:textId="77777777" w:rsidR="00E75163" w:rsidRPr="00EE4B4E" w:rsidRDefault="00E75163">
      <w:pPr>
        <w:pStyle w:val="Heading1"/>
      </w:pPr>
      <w:bookmarkStart w:id="22" w:name="_Toc184290370"/>
      <w:bookmarkStart w:id="23" w:name="_Toc184296254"/>
      <w:bookmarkStart w:id="24" w:name="_Toc184296305"/>
      <w:bookmarkStart w:id="25" w:name="_Toc184299792"/>
      <w:bookmarkStart w:id="26" w:name="_Toc184290371"/>
      <w:bookmarkStart w:id="27" w:name="_Toc184296255"/>
      <w:bookmarkStart w:id="28" w:name="_Toc184296306"/>
      <w:bookmarkStart w:id="29" w:name="_Toc184299793"/>
      <w:bookmarkStart w:id="30" w:name="_Toc184731898"/>
      <w:bookmarkEnd w:id="22"/>
      <w:bookmarkEnd w:id="23"/>
      <w:bookmarkEnd w:id="24"/>
      <w:bookmarkEnd w:id="25"/>
      <w:bookmarkEnd w:id="26"/>
      <w:bookmarkEnd w:id="27"/>
      <w:bookmarkEnd w:id="28"/>
      <w:bookmarkEnd w:id="29"/>
      <w:r>
        <w:t xml:space="preserve">Απομακρυσμένη </w:t>
      </w:r>
      <w:r w:rsidRPr="00EE4B4E">
        <w:t>Ασφάλεια Δικτύου</w:t>
      </w:r>
      <w:bookmarkEnd w:id="30"/>
    </w:p>
    <w:p w14:paraId="68F3C860" w14:textId="77777777" w:rsidR="00E75163" w:rsidRPr="00EE4B4E" w:rsidRDefault="00E75163" w:rsidP="00E75163">
      <w:pPr>
        <w:jc w:val="both"/>
      </w:pPr>
      <w:r>
        <w:t>Ο</w:t>
      </w:r>
      <w:r w:rsidRPr="00EE4B4E">
        <w:t xml:space="preserve"> </w:t>
      </w:r>
      <w:r w:rsidRPr="00083132">
        <w:rPr>
          <w:color w:val="FF0000"/>
        </w:rPr>
        <w:t>[Όνομα Οργανισμού]</w:t>
      </w:r>
      <w:r w:rsidRPr="00EE4B4E">
        <w:t xml:space="preserve"> έχει θεσπίσει, εφαρμόζει και διατηρεί μέτρα ασφάλειας δικτύου με σκοπό την διασφάλιση της εμπιστευτικότητας, της ακεραιότητας και της διαθεσιμότητας των πληροφοριών που βρίσκονται στο εσωτερικό δίκτυο</w:t>
      </w:r>
      <w:r>
        <w:t xml:space="preserve"> από εξωτερικές προσβάσεις</w:t>
      </w:r>
      <w:r w:rsidRPr="00EE4B4E">
        <w:t>.</w:t>
      </w:r>
    </w:p>
    <w:p w14:paraId="6B5AF87E" w14:textId="6B3382DB" w:rsidR="00E75163" w:rsidRDefault="00E75163" w:rsidP="00E75163">
      <w:pPr>
        <w:jc w:val="both"/>
        <w:rPr>
          <w:rFonts w:cstheme="minorHAnsi"/>
          <w:color w:val="0F0F0F"/>
        </w:rPr>
      </w:pPr>
      <w:r w:rsidRPr="00EE4B4E">
        <w:rPr>
          <w:rFonts w:cstheme="minorHAnsi"/>
          <w:color w:val="0F0F0F"/>
        </w:rPr>
        <w:t xml:space="preserve">Σε κάθε περίπτωση στοιχεία τα οποία χρειάζεται να είναι προσβάσιμα από το εξωτερικό δίκτυο, είναι διαχωρισμένα από το εσωτερικό δίκτυο. Οι συνδέσεις σε εξωτερικά δίκτυα ή συστήματα γίνονται μόνο από τις διαχειριζόμενες διεπαφές των στοιχείων που έχουν αναγνωριστεί στην λογική περίμετρο (σύμφωνα με την υλοποιημένη αρχιτεκτονική). </w:t>
      </w:r>
    </w:p>
    <w:p w14:paraId="1BFBF003" w14:textId="322FFBE1" w:rsidR="00E75163" w:rsidRDefault="00E75163" w:rsidP="00E75163">
      <w:pPr>
        <w:jc w:val="both"/>
        <w:rPr>
          <w:rFonts w:cstheme="minorHAnsi"/>
          <w:color w:val="0F0F0F"/>
        </w:rPr>
      </w:pPr>
      <w:r w:rsidRPr="00BE6702">
        <w:rPr>
          <w:rFonts w:cstheme="minorHAnsi"/>
          <w:color w:val="0F0F0F"/>
        </w:rPr>
        <w:t xml:space="preserve">Όλη η δικτυακή κίνηση του </w:t>
      </w:r>
      <w:r w:rsidRPr="00F91497">
        <w:rPr>
          <w:rFonts w:cstheme="minorHAnsi"/>
          <w:color w:val="FF0000"/>
        </w:rPr>
        <w:t>[</w:t>
      </w:r>
      <w:r w:rsidRPr="00F91497">
        <w:rPr>
          <w:color w:val="FF0000"/>
        </w:rPr>
        <w:t xml:space="preserve">Όνομα </w:t>
      </w:r>
      <w:r w:rsidRPr="00F91497">
        <w:rPr>
          <w:rFonts w:cstheme="minorHAnsi"/>
          <w:color w:val="FF0000"/>
        </w:rPr>
        <w:t>Οργανισμού]</w:t>
      </w:r>
      <w:r w:rsidR="00E90704" w:rsidRPr="00F91497">
        <w:rPr>
          <w:rFonts w:cstheme="minorHAnsi"/>
          <w:color w:val="FF0000"/>
        </w:rPr>
        <w:t xml:space="preserve"> </w:t>
      </w:r>
      <w:r w:rsidRPr="00BE6702">
        <w:rPr>
          <w:rFonts w:cstheme="minorHAnsi"/>
          <w:color w:val="0F0F0F"/>
        </w:rPr>
        <w:t>, από και προς το διαδίκτυο, διέρχεται από αυθεντικοποιημένο διακομιστή μεσολάβησης επιπέδου εφαρμογής, ο οποίος έχει ρυθμιστεί να αποτρέπει μη εξουσιοδοτημένες συνδέσεις.</w:t>
      </w:r>
    </w:p>
    <w:p w14:paraId="2B336ED8" w14:textId="796CEF07" w:rsidR="00E75163" w:rsidRDefault="00E75163" w:rsidP="00E75163">
      <w:pPr>
        <w:jc w:val="both"/>
      </w:pPr>
      <w:r>
        <w:t xml:space="preserve">Για την πραγματοποίηση απομακρυσμένης πρόσβασης χρησιμοποιείται VPN (Virtual Private Network) και ενσωματώνεται με την υποδομή ΑΑΑ (Authentication, Authorization, and Accounting) του </w:t>
      </w:r>
      <w:r w:rsidRPr="00F91497">
        <w:rPr>
          <w:color w:val="FF0000"/>
        </w:rPr>
        <w:t>[Όνομα Οργανισμού]</w:t>
      </w:r>
      <w:r w:rsidR="00E90704" w:rsidRPr="00F91497">
        <w:rPr>
          <w:color w:val="FF0000"/>
        </w:rPr>
        <w:t xml:space="preserve"> </w:t>
      </w:r>
      <w:r>
        <w:t>.</w:t>
      </w:r>
    </w:p>
    <w:p w14:paraId="6F302072" w14:textId="0C852F64" w:rsidR="00E75163" w:rsidRDefault="00E75163" w:rsidP="00E75163">
      <w:pPr>
        <w:jc w:val="both"/>
      </w:pPr>
      <w:r>
        <w:t xml:space="preserve">Για την πραγματοποίηση απομακρυσμένης πρόσβασης στο εσωτερικό δίκτυο </w:t>
      </w:r>
      <w:r w:rsidRPr="00F91497">
        <w:rPr>
          <w:color w:val="FF0000"/>
        </w:rPr>
        <w:t xml:space="preserve">του [Όνομα Οργανισμού] </w:t>
      </w:r>
      <w:r>
        <w:t xml:space="preserve">χρησιμοποιείται VPN (Virtual Private Network), αυθεντικοποίηση δύο παραγόντων (2-factor </w:t>
      </w:r>
      <w:r w:rsidR="00E90704">
        <w:rPr>
          <w:lang w:val="en-GB"/>
        </w:rPr>
        <w:t>authentication</w:t>
      </w:r>
      <w:r>
        <w:t>) και σύγχρονοι αλγόριθμοι κρυπτογράφησης.</w:t>
      </w:r>
    </w:p>
    <w:p w14:paraId="78AB97F3" w14:textId="158D565A" w:rsidR="00E21A05" w:rsidRDefault="00E21A05" w:rsidP="00E21A05">
      <w:pPr>
        <w:jc w:val="both"/>
        <w:rPr>
          <w:rFonts w:cstheme="minorHAnsi"/>
          <w:color w:val="0F0F0F"/>
        </w:rPr>
      </w:pPr>
    </w:p>
    <w:p w14:paraId="69F149D3" w14:textId="77777777" w:rsidR="00E21A05" w:rsidRPr="00EE4B4E" w:rsidRDefault="00E21A05" w:rsidP="00E21A05">
      <w:pPr>
        <w:pStyle w:val="ListParagraph"/>
        <w:keepNext/>
        <w:keepLines/>
        <w:numPr>
          <w:ilvl w:val="0"/>
          <w:numId w:val="37"/>
        </w:numPr>
        <w:spacing w:before="40" w:after="0"/>
        <w:contextualSpacing w:val="0"/>
        <w:outlineLvl w:val="1"/>
        <w:rPr>
          <w:rFonts w:cstheme="majorBidi"/>
          <w:b/>
          <w:vanish/>
          <w:color w:val="2F5496" w:themeColor="accent1" w:themeShade="BF"/>
          <w:sz w:val="28"/>
          <w:szCs w:val="26"/>
        </w:rPr>
      </w:pPr>
      <w:bookmarkStart w:id="31" w:name="_Toc184290373"/>
      <w:bookmarkStart w:id="32" w:name="_Toc184296257"/>
      <w:bookmarkStart w:id="33" w:name="_Toc184296308"/>
      <w:bookmarkStart w:id="34" w:name="_Toc184299795"/>
      <w:bookmarkStart w:id="35" w:name="_Toc184731899"/>
      <w:bookmarkEnd w:id="31"/>
      <w:bookmarkEnd w:id="32"/>
      <w:bookmarkEnd w:id="33"/>
      <w:bookmarkEnd w:id="34"/>
      <w:bookmarkEnd w:id="35"/>
    </w:p>
    <w:p w14:paraId="68AA09ED" w14:textId="77777777" w:rsidR="00E21A05" w:rsidRPr="00EE4B4E" w:rsidRDefault="00E21A05" w:rsidP="00E21A05">
      <w:pPr>
        <w:pStyle w:val="ListParagraph"/>
        <w:keepNext/>
        <w:keepLines/>
        <w:numPr>
          <w:ilvl w:val="1"/>
          <w:numId w:val="37"/>
        </w:numPr>
        <w:spacing w:before="40" w:after="0"/>
        <w:contextualSpacing w:val="0"/>
        <w:outlineLvl w:val="1"/>
        <w:rPr>
          <w:rFonts w:cstheme="majorBidi"/>
          <w:b/>
          <w:vanish/>
          <w:color w:val="2F5496" w:themeColor="accent1" w:themeShade="BF"/>
          <w:sz w:val="28"/>
          <w:szCs w:val="26"/>
        </w:rPr>
      </w:pPr>
      <w:bookmarkStart w:id="36" w:name="_Toc184290374"/>
      <w:bookmarkStart w:id="37" w:name="_Toc184296258"/>
      <w:bookmarkStart w:id="38" w:name="_Toc184296309"/>
      <w:bookmarkStart w:id="39" w:name="_Toc184299796"/>
      <w:bookmarkStart w:id="40" w:name="_Toc184731900"/>
      <w:bookmarkEnd w:id="36"/>
      <w:bookmarkEnd w:id="37"/>
      <w:bookmarkEnd w:id="38"/>
      <w:bookmarkEnd w:id="39"/>
      <w:bookmarkEnd w:id="40"/>
    </w:p>
    <w:p w14:paraId="5E4BC6FA" w14:textId="77777777" w:rsidR="00E21A05" w:rsidRPr="00EE4B4E" w:rsidRDefault="00E21A05" w:rsidP="00E21A05">
      <w:pPr>
        <w:pStyle w:val="ListParagraph"/>
        <w:keepNext/>
        <w:keepLines/>
        <w:numPr>
          <w:ilvl w:val="1"/>
          <w:numId w:val="37"/>
        </w:numPr>
        <w:spacing w:before="40" w:after="0"/>
        <w:contextualSpacing w:val="0"/>
        <w:outlineLvl w:val="1"/>
        <w:rPr>
          <w:rFonts w:cstheme="majorBidi"/>
          <w:b/>
          <w:vanish/>
          <w:color w:val="2F5496" w:themeColor="accent1" w:themeShade="BF"/>
          <w:sz w:val="28"/>
          <w:szCs w:val="26"/>
        </w:rPr>
      </w:pPr>
      <w:bookmarkStart w:id="41" w:name="_Toc184290375"/>
      <w:bookmarkStart w:id="42" w:name="_Toc184296259"/>
      <w:bookmarkStart w:id="43" w:name="_Toc184296310"/>
      <w:bookmarkStart w:id="44" w:name="_Toc184299797"/>
      <w:bookmarkStart w:id="45" w:name="_Toc184731901"/>
      <w:bookmarkEnd w:id="41"/>
      <w:bookmarkEnd w:id="42"/>
      <w:bookmarkEnd w:id="43"/>
      <w:bookmarkEnd w:id="44"/>
      <w:bookmarkEnd w:id="45"/>
    </w:p>
    <w:p w14:paraId="099A084B" w14:textId="6AF4D6FB" w:rsidR="0015061F" w:rsidRDefault="0015061F" w:rsidP="00F91497">
      <w:pPr>
        <w:pStyle w:val="Heading1"/>
      </w:pPr>
      <w:bookmarkStart w:id="46" w:name="_Toc184290378"/>
      <w:bookmarkStart w:id="47" w:name="_Toc184296262"/>
      <w:bookmarkStart w:id="48" w:name="_Toc184296313"/>
      <w:bookmarkStart w:id="49" w:name="_Toc184299800"/>
      <w:bookmarkStart w:id="50" w:name="_Toc153370008"/>
      <w:bookmarkStart w:id="51" w:name="_Toc153370051"/>
      <w:bookmarkStart w:id="52" w:name="_Toc153370356"/>
      <w:bookmarkStart w:id="53" w:name="_Toc153370545"/>
      <w:bookmarkStart w:id="54" w:name="_Toc153370697"/>
      <w:bookmarkStart w:id="55" w:name="_Toc153370759"/>
      <w:bookmarkStart w:id="56" w:name="_Toc158630596"/>
      <w:bookmarkStart w:id="57" w:name="_Toc184290379"/>
      <w:bookmarkStart w:id="58" w:name="_Toc184296263"/>
      <w:bookmarkStart w:id="59" w:name="_Toc184296314"/>
      <w:bookmarkStart w:id="60" w:name="_Toc184299801"/>
      <w:bookmarkStart w:id="61" w:name="_Toc153370357"/>
      <w:bookmarkStart w:id="62" w:name="_Toc153370546"/>
      <w:bookmarkStart w:id="63" w:name="_Toc153370698"/>
      <w:bookmarkStart w:id="64" w:name="_Toc153370760"/>
      <w:bookmarkStart w:id="65" w:name="_Toc158630597"/>
      <w:bookmarkStart w:id="66" w:name="_Toc184290380"/>
      <w:bookmarkStart w:id="67" w:name="_Toc184296264"/>
      <w:bookmarkStart w:id="68" w:name="_Toc184296315"/>
      <w:bookmarkStart w:id="69" w:name="_Toc184299802"/>
      <w:bookmarkStart w:id="70" w:name="_Toc153370358"/>
      <w:bookmarkStart w:id="71" w:name="_Toc153370547"/>
      <w:bookmarkStart w:id="72" w:name="_Toc153370699"/>
      <w:bookmarkStart w:id="73" w:name="_Toc153370761"/>
      <w:bookmarkStart w:id="74" w:name="_Toc158630598"/>
      <w:bookmarkStart w:id="75" w:name="_Toc184290381"/>
      <w:bookmarkStart w:id="76" w:name="_Toc184296265"/>
      <w:bookmarkStart w:id="77" w:name="_Toc184296316"/>
      <w:bookmarkStart w:id="78" w:name="_Toc184299803"/>
      <w:bookmarkStart w:id="79" w:name="_Toc176944248"/>
      <w:bookmarkStart w:id="80" w:name="_Toc18473190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15061F">
        <w:t>Προστασία από άρνηση παροχής υπηρεσιών</w:t>
      </w:r>
      <w:bookmarkEnd w:id="79"/>
      <w:bookmarkEnd w:id="80"/>
      <w:r w:rsidRPr="00EE4B4E" w:rsidDel="0004239D">
        <w:t xml:space="preserve"> </w:t>
      </w:r>
    </w:p>
    <w:p w14:paraId="43CF6F44" w14:textId="62971E49" w:rsidR="0015061F" w:rsidRDefault="0015061F" w:rsidP="00F91497">
      <w:pPr>
        <w:jc w:val="both"/>
      </w:pPr>
      <w:r w:rsidRPr="0015061F">
        <w:t xml:space="preserve">Ο </w:t>
      </w:r>
      <w:r w:rsidRPr="00F91497">
        <w:rPr>
          <w:color w:val="FF0000"/>
        </w:rPr>
        <w:t xml:space="preserve">[Όνομα Οργανισμού] </w:t>
      </w:r>
      <w:r w:rsidRPr="0015061F">
        <w:t>διασφαλί</w:t>
      </w:r>
      <w:r w:rsidR="00E90704">
        <w:t>ζ</w:t>
      </w:r>
      <w:r w:rsidRPr="0015061F">
        <w:t xml:space="preserve">ει την προστασία των οργανωτικών πόρων από επιθέσεις άρνησης παροχής υπηρεσιών, και ότι δεν επηρεάζονται οι νόμιμες δραστηριότητες παροχής υπηρεσιών. Θεσπίζει, εφαρμόζει και διατηρεί επαρκή προστασία από άρνηση παροχής υπηρεσιών και διανεμημένη άρνηση παροχής υπηρεσιών, προκειμένου να διασφαλίζεται η έγκαιρη και ποιοτική παροχή της υπηρεσίας σε εξουσιοδοτημένους και επικυρωμένους χρήστες και να διατηρείται σταθερό επίπεδο παραγωγικότητας. </w:t>
      </w:r>
    </w:p>
    <w:p w14:paraId="47137897" w14:textId="34B6A0D0" w:rsidR="0015061F" w:rsidRDefault="0015061F" w:rsidP="00F91497">
      <w:pPr>
        <w:jc w:val="both"/>
      </w:pPr>
      <w:r w:rsidRPr="0015061F">
        <w:t xml:space="preserve">Κατά τον σχεδιασμό των σχετικών μέτρων προστασίας, ο οργανισμός </w:t>
      </w:r>
      <w:r w:rsidR="00E90704">
        <w:t>λαμβάνει</w:t>
      </w:r>
      <w:r>
        <w:t xml:space="preserve"> υπόψη τα ακόλουθα</w:t>
      </w:r>
      <w:r w:rsidRPr="00F91497">
        <w:t>:</w:t>
      </w:r>
    </w:p>
    <w:p w14:paraId="5DBF8D7D" w14:textId="5D4421A7" w:rsidR="0015061F" w:rsidRDefault="0015061F" w:rsidP="00F91497">
      <w:pPr>
        <w:pStyle w:val="ListParagraph"/>
        <w:numPr>
          <w:ilvl w:val="0"/>
          <w:numId w:val="45"/>
        </w:numPr>
        <w:jc w:val="both"/>
      </w:pPr>
      <w:r>
        <w:t xml:space="preserve">Οι πόροι που είναι προσβάσιμοι από εξωτερικά δίκτυα είναι διαχωρισμένοι από το υπόλοιπο δίκτυο του </w:t>
      </w:r>
      <w:r w:rsidRPr="00F91497">
        <w:rPr>
          <w:color w:val="FF0000"/>
        </w:rPr>
        <w:t>[Όνομα Οργανισμού]</w:t>
      </w:r>
      <w:r w:rsidR="00E90704" w:rsidRPr="00F91497">
        <w:rPr>
          <w:color w:val="FF0000"/>
        </w:rPr>
        <w:t xml:space="preserve"> </w:t>
      </w:r>
      <w:r>
        <w:t>.</w:t>
      </w:r>
    </w:p>
    <w:p w14:paraId="18A3EC26" w14:textId="19CBF88F" w:rsidR="0015061F" w:rsidRDefault="0015061F" w:rsidP="00F91497">
      <w:pPr>
        <w:pStyle w:val="ListParagraph"/>
        <w:numPr>
          <w:ilvl w:val="0"/>
          <w:numId w:val="45"/>
        </w:numPr>
        <w:jc w:val="both"/>
      </w:pPr>
      <w:r>
        <w:t>Για κάθε ένα από τα κρίσιμα στοιχεία ενεργητικού, έχουν αναγνωρισθεί και καταγραφεί οι τρόποι με τους οποίους μπορεί να υπερφορτωθεί, καθώς και τα όρια (σε bandwidth, επεξεργαστική ισχύ και αποθηκευτικό χώρο) πέρα από τα οποία η διαθεσιμότητα του στοιχείου είναι επισφαλής.</w:t>
      </w:r>
    </w:p>
    <w:p w14:paraId="63A72B52" w14:textId="410B4736" w:rsidR="0015061F" w:rsidRDefault="0015061F" w:rsidP="00F91497">
      <w:pPr>
        <w:pStyle w:val="ListParagraph"/>
        <w:numPr>
          <w:ilvl w:val="0"/>
          <w:numId w:val="45"/>
        </w:numPr>
        <w:jc w:val="both"/>
      </w:pPr>
      <w:r>
        <w:t xml:space="preserve">Η υποδομή του </w:t>
      </w:r>
      <w:r w:rsidRPr="00F91497">
        <w:rPr>
          <w:color w:val="FF0000"/>
        </w:rPr>
        <w:t xml:space="preserve">[Όνομα Οργανισμού] </w:t>
      </w:r>
      <w:r>
        <w:t>είναι κατάλληλα διαμορφωμένη ώστε να διασφαλίζεται η διαθεσιμότητα των πόρων του και η προστασία έναντι επιθέσεων άρνησης παροχής υπηρεσιών.</w:t>
      </w:r>
    </w:p>
    <w:p w14:paraId="1F35C780" w14:textId="68B7C479" w:rsidR="0015061F" w:rsidRDefault="0015061F" w:rsidP="00F91497">
      <w:pPr>
        <w:pStyle w:val="ListParagraph"/>
        <w:numPr>
          <w:ilvl w:val="0"/>
          <w:numId w:val="45"/>
        </w:numPr>
        <w:jc w:val="both"/>
      </w:pPr>
      <w:r>
        <w:t xml:space="preserve">Ο </w:t>
      </w:r>
      <w:r w:rsidRPr="00F91497">
        <w:rPr>
          <w:color w:val="FF0000"/>
        </w:rPr>
        <w:t xml:space="preserve">[Όνομα Οργανισμού] </w:t>
      </w:r>
      <w:r>
        <w:t>εφαρμόζει τη χρήση του domain registrar locking, προκειμένου να εμποδίζει ενδεχόμενα συμβάντα άρνησης παροχής υπηρεσιών λόγω μη εξουσιοδοτημένης διαγραφής, μεταφοράς ή αλλοίωσης της εγγραφής του domain του.</w:t>
      </w:r>
    </w:p>
    <w:p w14:paraId="6D3343C0" w14:textId="6CF93856" w:rsidR="0015061F" w:rsidRDefault="0015061F" w:rsidP="00F91497">
      <w:pPr>
        <w:pStyle w:val="ListParagraph"/>
        <w:numPr>
          <w:ilvl w:val="0"/>
          <w:numId w:val="45"/>
        </w:numPr>
        <w:jc w:val="both"/>
      </w:pPr>
      <w:r>
        <w:t xml:space="preserve">Τα συστήματα παρακολούθησης της διαθεσιμότητας των κρίσιμων υπηρεσιών του </w:t>
      </w:r>
      <w:r w:rsidRPr="00F91497">
        <w:rPr>
          <w:color w:val="FF0000"/>
        </w:rPr>
        <w:t xml:space="preserve">[Όνομα Οργανισμού] </w:t>
      </w:r>
      <w:r>
        <w:t>ανιχνεύουν πιθανές επιθέσεις άρνησης παροχής υπηρεσιών και να στέλνουν ειδοποίηση σε πραγματικό χρόνο.</w:t>
      </w:r>
    </w:p>
    <w:p w14:paraId="62BB1D2D" w14:textId="118241B4" w:rsidR="0015061F" w:rsidRDefault="0015061F" w:rsidP="00F91497">
      <w:pPr>
        <w:pStyle w:val="ListParagraph"/>
        <w:numPr>
          <w:ilvl w:val="0"/>
          <w:numId w:val="45"/>
        </w:numPr>
        <w:jc w:val="both"/>
      </w:pPr>
      <w:r>
        <w:t xml:space="preserve">Ο </w:t>
      </w:r>
      <w:r w:rsidRPr="00F91497">
        <w:rPr>
          <w:color w:val="FF0000"/>
        </w:rPr>
        <w:t xml:space="preserve">[Όνομα Οργανισμού] </w:t>
      </w:r>
      <w:r>
        <w:t>διαθέτει τουλάχιστον δύο (2) εξυπηρετητές DNS, οι οποίοι είναι φυσικά και λογικά προστατευμένοι και βρίσκονται σε διαφορετικές τοποθεσίες.</w:t>
      </w:r>
    </w:p>
    <w:p w14:paraId="3F5B2E13" w14:textId="42E72317" w:rsidR="0015061F" w:rsidRDefault="0015061F" w:rsidP="00F91497">
      <w:pPr>
        <w:pStyle w:val="ListParagraph"/>
        <w:numPr>
          <w:ilvl w:val="0"/>
          <w:numId w:val="45"/>
        </w:numPr>
        <w:jc w:val="both"/>
      </w:pPr>
      <w:r>
        <w:t xml:space="preserve">Ο </w:t>
      </w:r>
      <w:r w:rsidRPr="00F91497">
        <w:rPr>
          <w:color w:val="FF0000"/>
        </w:rPr>
        <w:t xml:space="preserve">[Όνομα Οργανισμού] </w:t>
      </w:r>
      <w:r>
        <w:t>δεν επιτρέπει την χρήση source routing.</w:t>
      </w:r>
    </w:p>
    <w:p w14:paraId="552C2457" w14:textId="405EAC91" w:rsidR="0033598F" w:rsidRPr="00EE4B4E" w:rsidRDefault="0004239D" w:rsidP="00F91497">
      <w:pPr>
        <w:pStyle w:val="Heading1"/>
      </w:pPr>
      <w:bookmarkStart w:id="81" w:name="_Toc184731903"/>
      <w:r w:rsidRPr="0004239D">
        <w:t>Ασφαλή πρωτόκολλα επικοινωνίας</w:t>
      </w:r>
      <w:r w:rsidR="00AD430D">
        <w:t>/Κρυπτογράφηση</w:t>
      </w:r>
      <w:bookmarkEnd w:id="81"/>
    </w:p>
    <w:p w14:paraId="3C0806BB" w14:textId="1029766A" w:rsidR="00D42D0D" w:rsidRPr="00F91497" w:rsidRDefault="00D42D0D" w:rsidP="00A37908">
      <w:pPr>
        <w:jc w:val="both"/>
        <w:rPr>
          <w:lang w:val="en-GB"/>
        </w:rPr>
      </w:pPr>
      <w:r>
        <w:rPr>
          <w:rFonts w:cstheme="minorHAnsi"/>
        </w:rPr>
        <w:t xml:space="preserve">Με στόχο να διασφαλιστούν τα </w:t>
      </w:r>
      <w:r>
        <w:t>κατάλληλα πρωτοκόλλα επικοινωνίας</w:t>
      </w:r>
      <w:r w:rsidRPr="00D42D0D">
        <w:t xml:space="preserve"> </w:t>
      </w:r>
      <w:r>
        <w:t xml:space="preserve">μεταξύ των πόρων του δικτύου ο </w:t>
      </w:r>
      <w:r w:rsidRPr="00F91497">
        <w:rPr>
          <w:color w:val="FF0000"/>
        </w:rPr>
        <w:t xml:space="preserve">[Όνομα Οργανισμού] </w:t>
      </w:r>
      <w:r>
        <w:t xml:space="preserve">έχει </w:t>
      </w:r>
      <w:r w:rsidR="00C718F2">
        <w:t>θεσπίσει, εφαρμόζει και διατηρ</w:t>
      </w:r>
      <w:r w:rsidR="00B24B4B">
        <w:t>εί</w:t>
      </w:r>
      <w:r>
        <w:t xml:space="preserve"> </w:t>
      </w:r>
      <w:r w:rsidR="00C718F2">
        <w:t>ασφαλή</w:t>
      </w:r>
      <w:r>
        <w:t xml:space="preserve"> </w:t>
      </w:r>
      <w:r w:rsidR="00C718F2">
        <w:t>πρωτόκολλα</w:t>
      </w:r>
      <w:r>
        <w:t xml:space="preserve"> για τη διευκόλυνση της διακίνησης πληροφοριών μεταξύ σημείων δικτύου, εφαρμογών και συστημάτων, προκειμένου να διασφαλίζεται η εμπιστευτικότητα και η ακεραιότητα των πληροφοριών κατά τη μεταφορά τους, και να αποτρέπονται επιθέσεις και απειλές στο δίκτυο, όπως για παράδειγμα υποκλοπές επικοινωνιών.</w:t>
      </w:r>
      <w:r w:rsidR="00A37908">
        <w:t xml:space="preserve"> Ο οργανισμός λαμβάνει υπόψη μέτρα ασφάλειας που υποστηρίζονται από κρυπτογραφικά μέσα, όπως αυτά ορίζονται στο μέτρο [AM5] ανάλογα πάντα με το επιδιωκόμενο επίπεδο τεχνολογίας. Πιο συγκεκριμένα</w:t>
      </w:r>
      <w:r w:rsidR="00A37908">
        <w:rPr>
          <w:lang w:val="en-GB"/>
        </w:rPr>
        <w:t>:</w:t>
      </w:r>
    </w:p>
    <w:p w14:paraId="2A6ECDBA" w14:textId="023A0DCA" w:rsidR="0015785C" w:rsidRDefault="0015785C" w:rsidP="00F91497">
      <w:pPr>
        <w:pStyle w:val="ListParagraph"/>
        <w:numPr>
          <w:ilvl w:val="0"/>
          <w:numId w:val="45"/>
        </w:numPr>
        <w:jc w:val="both"/>
      </w:pPr>
      <w:r>
        <w:t>Για</w:t>
      </w:r>
      <w:r w:rsidRPr="00F91497">
        <w:rPr>
          <w:lang w:val="en-GB"/>
        </w:rPr>
        <w:t xml:space="preserve"> </w:t>
      </w:r>
      <w:r>
        <w:t>ανταλλαγή</w:t>
      </w:r>
      <w:r w:rsidRPr="00F91497">
        <w:rPr>
          <w:lang w:val="en-GB"/>
        </w:rPr>
        <w:t xml:space="preserve"> </w:t>
      </w:r>
      <w:r>
        <w:t>πληροφοριών</w:t>
      </w:r>
      <w:r w:rsidRPr="00F91497">
        <w:rPr>
          <w:lang w:val="en-GB"/>
        </w:rPr>
        <w:t xml:space="preserve"> </w:t>
      </w:r>
      <w:r>
        <w:t>υψηλής</w:t>
      </w:r>
      <w:r w:rsidRPr="00F91497">
        <w:rPr>
          <w:lang w:val="en-GB"/>
        </w:rPr>
        <w:t xml:space="preserve"> </w:t>
      </w:r>
      <w:r>
        <w:t>κρισιμότητας</w:t>
      </w:r>
      <w:r w:rsidRPr="00F91497">
        <w:rPr>
          <w:lang w:val="en-GB"/>
        </w:rPr>
        <w:t xml:space="preserve">, </w:t>
      </w:r>
      <w:r>
        <w:t>ο</w:t>
      </w:r>
      <w:r w:rsidRPr="00F91497">
        <w:rPr>
          <w:lang w:val="en-GB"/>
        </w:rPr>
        <w:t xml:space="preserve"> </w:t>
      </w:r>
      <w:r w:rsidRPr="00F91497">
        <w:rPr>
          <w:color w:val="FF0000"/>
          <w:lang w:val="en-GB"/>
        </w:rPr>
        <w:t>[</w:t>
      </w:r>
      <w:r w:rsidRPr="00F91497">
        <w:rPr>
          <w:color w:val="FF0000"/>
        </w:rPr>
        <w:t>Όνομα</w:t>
      </w:r>
      <w:r w:rsidRPr="00F91497">
        <w:rPr>
          <w:color w:val="FF0000"/>
          <w:lang w:val="en-GB"/>
        </w:rPr>
        <w:t xml:space="preserve"> </w:t>
      </w:r>
      <w:r w:rsidRPr="00F91497">
        <w:rPr>
          <w:color w:val="FF0000"/>
        </w:rPr>
        <w:t>Οργανισμού</w:t>
      </w:r>
      <w:r w:rsidRPr="00F91497">
        <w:rPr>
          <w:color w:val="FF0000"/>
          <w:lang w:val="en-GB"/>
        </w:rPr>
        <w:t>]</w:t>
      </w:r>
      <w:r w:rsidRPr="00F91497">
        <w:rPr>
          <w:lang w:val="en-GB"/>
        </w:rPr>
        <w:t xml:space="preserve"> </w:t>
      </w:r>
      <w:r>
        <w:t>χρησιμοποιεί</w:t>
      </w:r>
      <w:r w:rsidRPr="00F91497">
        <w:rPr>
          <w:lang w:val="en-GB"/>
        </w:rPr>
        <w:t xml:space="preserve"> </w:t>
      </w:r>
      <w:r>
        <w:t>σύγχρονα</w:t>
      </w:r>
      <w:r w:rsidRPr="00F91497">
        <w:rPr>
          <w:lang w:val="en-GB"/>
        </w:rPr>
        <w:t xml:space="preserve"> </w:t>
      </w:r>
      <w:r>
        <w:t>πρωτόκολλα</w:t>
      </w:r>
      <w:r w:rsidRPr="00F91497">
        <w:rPr>
          <w:lang w:val="en-GB"/>
        </w:rPr>
        <w:t xml:space="preserve"> </w:t>
      </w:r>
      <w:r>
        <w:t>επικοινωνίας</w:t>
      </w:r>
      <w:r w:rsidRPr="00F91497">
        <w:rPr>
          <w:lang w:val="en-GB"/>
        </w:rPr>
        <w:t xml:space="preserve"> </w:t>
      </w:r>
      <w:r>
        <w:t>που</w:t>
      </w:r>
      <w:r w:rsidRPr="00F91497">
        <w:rPr>
          <w:lang w:val="en-GB"/>
        </w:rPr>
        <w:t xml:space="preserve"> </w:t>
      </w:r>
      <w:r>
        <w:t>υποστηρίζουν</w:t>
      </w:r>
      <w:r w:rsidRPr="00F91497">
        <w:rPr>
          <w:lang w:val="en-GB"/>
        </w:rPr>
        <w:t xml:space="preserve"> </w:t>
      </w:r>
      <w:r>
        <w:t>ισχυρή</w:t>
      </w:r>
      <w:r w:rsidRPr="00F91497">
        <w:rPr>
          <w:lang w:val="en-GB"/>
        </w:rPr>
        <w:t xml:space="preserve"> </w:t>
      </w:r>
      <w:r>
        <w:t>κρυπτογράφηση</w:t>
      </w:r>
      <w:r w:rsidRPr="00F91497">
        <w:rPr>
          <w:lang w:val="en-GB"/>
        </w:rPr>
        <w:t xml:space="preserve"> (</w:t>
      </w:r>
      <w:r>
        <w:t>π</w:t>
      </w:r>
      <w:r w:rsidRPr="00F91497">
        <w:rPr>
          <w:lang w:val="en-GB"/>
        </w:rPr>
        <w:t>.</w:t>
      </w:r>
      <w:r>
        <w:t>χ</w:t>
      </w:r>
      <w:r w:rsidRPr="00F91497">
        <w:rPr>
          <w:lang w:val="en-GB"/>
        </w:rPr>
        <w:t xml:space="preserve">. Hypertext Transfer Protocol Secure (HTTPS), Internet Protocol security (IPsec), Transport Layer Security (TLS) / Secure Sockets Layer (SSL)). </w:t>
      </w:r>
      <w:r>
        <w:t xml:space="preserve">Σε περιπτώσεις που χρησιμοποιούνται πρωτόκολλα επικοινωνίας που δεν υποστηρίζουν ισχυρή κρυπτογράφηση, οι επικοινωνίες υλοποιούνται σε συνδυασμό με δεύτερο μέτρο ασφάλειας (π.χ. </w:t>
      </w:r>
      <w:r w:rsidR="00AB1356">
        <w:rPr>
          <w:lang w:val="en-GB"/>
        </w:rPr>
        <w:t>SSH</w:t>
      </w:r>
      <w:r w:rsidR="00AB1356" w:rsidRPr="00F91497">
        <w:t xml:space="preserve">, </w:t>
      </w:r>
      <w:r>
        <w:t>SSL ή Internet Protocol Security (IPsec)).</w:t>
      </w:r>
    </w:p>
    <w:p w14:paraId="77D7182E" w14:textId="2567ACED" w:rsidR="0015785C" w:rsidRDefault="0015785C" w:rsidP="00F91497">
      <w:pPr>
        <w:pStyle w:val="ListParagraph"/>
        <w:numPr>
          <w:ilvl w:val="0"/>
          <w:numId w:val="45"/>
        </w:numPr>
        <w:jc w:val="both"/>
      </w:pPr>
      <w:r>
        <w:t xml:space="preserve">Τα δίκτυα του </w:t>
      </w:r>
      <w:r w:rsidRPr="00F91497">
        <w:rPr>
          <w:color w:val="FF0000"/>
        </w:rPr>
        <w:t xml:space="preserve">[Όνομα Οργανισμού] </w:t>
      </w:r>
      <w:r>
        <w:t>χρησιμοποιούν τα πιο πρόσφατα και ασφαλή πρωτόκολλα, όπως το SFTP ή το HTTPS, για την ασφαλή μεταφορά δεδομένων.</w:t>
      </w:r>
    </w:p>
    <w:p w14:paraId="11C7A515" w14:textId="2B632322" w:rsidR="0015785C" w:rsidRDefault="0015785C" w:rsidP="00F91497">
      <w:pPr>
        <w:pStyle w:val="ListParagraph"/>
        <w:numPr>
          <w:ilvl w:val="0"/>
          <w:numId w:val="45"/>
        </w:numPr>
        <w:jc w:val="both"/>
      </w:pPr>
      <w:r>
        <w:t xml:space="preserve">Τα δίκτυα του </w:t>
      </w:r>
      <w:r w:rsidRPr="00F91497">
        <w:rPr>
          <w:color w:val="FF0000"/>
        </w:rPr>
        <w:t xml:space="preserve">[Όνομα Οργανισμού] </w:t>
      </w:r>
      <w:r>
        <w:t>χρησιμοποιούν ασφαλή πρωτόκολλα δρομολόγησης (secure routing protocols) ή στατικές διαδρομές (static routes) για την προστασία της εσωτερικής τους δομής.</w:t>
      </w:r>
    </w:p>
    <w:p w14:paraId="3314E096" w14:textId="62D655B0" w:rsidR="0015785C" w:rsidRDefault="0015785C" w:rsidP="00F91497">
      <w:pPr>
        <w:pStyle w:val="ListParagraph"/>
        <w:numPr>
          <w:ilvl w:val="0"/>
          <w:numId w:val="45"/>
        </w:numPr>
        <w:jc w:val="both"/>
      </w:pPr>
      <w:r>
        <w:t xml:space="preserve">Ο </w:t>
      </w:r>
      <w:r w:rsidRPr="00F91497">
        <w:rPr>
          <w:color w:val="FF0000"/>
        </w:rPr>
        <w:t xml:space="preserve">[Όνομα Οργανισμού] </w:t>
      </w:r>
      <w:r>
        <w:t>επανεξετάζει και να αναλύει τους πόρους και τα στοιχεία ενεργητικού του ώστε να καθορίσει ποια πρωτόκολλα, θύρες και υπηρεσίες είναι απαραίτητα για την ορθή και αποτελεσματική λειτουργία τους. Οτιδήποτε δεν κρίνεται απαραίτητο απενεργοποιείται (π.χ.  Bluetooth, FTP, peer-to-peer κ.α.)</w:t>
      </w:r>
    </w:p>
    <w:p w14:paraId="42F898AF" w14:textId="53A22245" w:rsidR="0015785C" w:rsidRDefault="0015785C" w:rsidP="00F91497">
      <w:pPr>
        <w:pStyle w:val="ListParagraph"/>
        <w:numPr>
          <w:ilvl w:val="0"/>
          <w:numId w:val="45"/>
        </w:numPr>
        <w:jc w:val="both"/>
      </w:pPr>
      <w:r>
        <w:t xml:space="preserve">Ο </w:t>
      </w:r>
      <w:r w:rsidRPr="00F91497">
        <w:rPr>
          <w:color w:val="FF0000"/>
        </w:rPr>
        <w:t xml:space="preserve">[Όνομα Οργανισμού] </w:t>
      </w:r>
      <w:r>
        <w:t>διασφαλίζει ότι η ανταλλαγή πληροφοριών μέσω APIs πραγματοποιείται με κατάλληλο σχεδιασμό, παραμετροποίηση, υλοποίηση και λειτουργία, ώστε να πληροί τα καθορισμένα επίπεδα ασφάλειας, εφαρμόζοντας βέλτιστες διεθνείς πρακτικές (π.χ. API OWASP Top Ten).</w:t>
      </w:r>
    </w:p>
    <w:p w14:paraId="02C9F29C" w14:textId="1EDADB30" w:rsidR="00E21A05" w:rsidRDefault="0015785C" w:rsidP="00F91497">
      <w:pPr>
        <w:pStyle w:val="ListParagraph"/>
        <w:numPr>
          <w:ilvl w:val="0"/>
          <w:numId w:val="45"/>
        </w:numPr>
        <w:jc w:val="both"/>
      </w:pPr>
      <w:r>
        <w:t xml:space="preserve">Ο </w:t>
      </w:r>
      <w:r w:rsidRPr="00F91497">
        <w:rPr>
          <w:color w:val="FF0000"/>
        </w:rPr>
        <w:t xml:space="preserve">[Όνομα Οργανισμού] </w:t>
      </w:r>
      <w:r>
        <w:t>εξασφαλίζει την εμπιστευτικότητα των δεδομένων είτε με κρυπτογράφηση σε επίπεδο καναλιού είτε με κρυπτογράφηση σε επίπεδο δεδομένων όταν γίνεται μεταφορά σε διαφορετικά δίκτυα, ακόμ</w:t>
      </w:r>
      <w:r w:rsidR="00AD430D">
        <w:t xml:space="preserve">α και στο εσωτερικό του δίκτυο με </w:t>
      </w:r>
      <w:r w:rsidR="00AD430D">
        <w:rPr>
          <w:rFonts w:cstheme="minorHAnsi"/>
        </w:rPr>
        <w:t>στόχο να</w:t>
      </w:r>
      <w:r w:rsidR="00AD430D" w:rsidRPr="00EE4B4E">
        <w:rPr>
          <w:rFonts w:cstheme="minorHAnsi"/>
        </w:rPr>
        <w:t xml:space="preserve"> προστατ</w:t>
      </w:r>
      <w:r w:rsidR="00AD430D">
        <w:rPr>
          <w:rFonts w:cstheme="minorHAnsi"/>
        </w:rPr>
        <w:t>ευθούν από ανεπιθύμητη πρόσβαση, ακόμα και αν</w:t>
      </w:r>
      <w:r w:rsidR="00AD430D" w:rsidRPr="00EE4B4E">
        <w:rPr>
          <w:rFonts w:cstheme="minorHAnsi"/>
        </w:rPr>
        <w:t xml:space="preserve"> πέσουν σε λάθος χέρια.</w:t>
      </w:r>
    </w:p>
    <w:p w14:paraId="0A2B998F" w14:textId="1BA65D11" w:rsidR="00483B4B" w:rsidRDefault="00483B4B" w:rsidP="00F91497">
      <w:pPr>
        <w:pStyle w:val="ListParagraph"/>
        <w:numPr>
          <w:ilvl w:val="0"/>
          <w:numId w:val="45"/>
        </w:numPr>
        <w:jc w:val="both"/>
      </w:pPr>
      <w:r>
        <w:t xml:space="preserve">Ο </w:t>
      </w:r>
      <w:r w:rsidRPr="00F91497">
        <w:rPr>
          <w:color w:val="FF0000"/>
        </w:rPr>
        <w:t xml:space="preserve">[Όνομα Οργανισμός] </w:t>
      </w:r>
      <w:r>
        <w:t>διασφαλίζει ότι απενεργοποιούνται κατ’ ελάχιστο τα εξής:</w:t>
      </w:r>
    </w:p>
    <w:p w14:paraId="4339269F" w14:textId="77777777" w:rsidR="00E21A05" w:rsidRDefault="00483B4B" w:rsidP="00F91497">
      <w:pPr>
        <w:pStyle w:val="ListParagraph"/>
        <w:ind w:left="1800"/>
        <w:jc w:val="both"/>
      </w:pPr>
      <w:r>
        <w:t>α) Η εισερχόμενη και εξερχόμενη επικοινωνία προς το εξωτερικό δίκτυο στις θύρες TCP 445 (SMB), UDP 137 (NetBIOS Name Resolution), UDP 138 (NetBIOS Datagram Service) και TCP 139 (NetBIOS Session Service).</w:t>
      </w:r>
    </w:p>
    <w:p w14:paraId="2597ED44" w14:textId="77777777" w:rsidR="00E21A05" w:rsidRDefault="00483B4B" w:rsidP="00F91497">
      <w:pPr>
        <w:pStyle w:val="ListParagraph"/>
        <w:ind w:left="1800"/>
        <w:jc w:val="both"/>
      </w:pPr>
      <w:r>
        <w:t>β) Οι εισερχόμενες συνδέσεις SMB στην TCP θύρα 445 σε συστήματα που δεν φιλοξενούν κοινόχρηστο περιεχόμενο (shares).</w:t>
      </w:r>
    </w:p>
    <w:p w14:paraId="77DB9CCA" w14:textId="584D05E1" w:rsidR="00E21A05" w:rsidRDefault="00483B4B" w:rsidP="00F91497">
      <w:pPr>
        <w:pStyle w:val="ListParagraph"/>
        <w:ind w:left="1800"/>
        <w:jc w:val="both"/>
      </w:pPr>
      <w:r>
        <w:t>γ) Οι εκδόσεις SMBv1 και SMBv2 στο εσωτερικό δίκτυο.</w:t>
      </w:r>
    </w:p>
    <w:p w14:paraId="5EBC6CAF" w14:textId="77777777" w:rsidR="00483B4B" w:rsidRDefault="00483B4B" w:rsidP="00F91497">
      <w:pPr>
        <w:pStyle w:val="ListParagraph"/>
        <w:numPr>
          <w:ilvl w:val="0"/>
          <w:numId w:val="45"/>
        </w:numPr>
        <w:jc w:val="both"/>
      </w:pPr>
      <w:r w:rsidRPr="009E6BAC">
        <w:t>Η χρήση πρωτοκόλλων μεταφοράς, όπως SMB και SNTP, επιτρέπεται μόνο όταν είναι απολύτως αναγκαία και έπειτα από τη δέουσα ανάλυση και παραμετροποίησή τους</w:t>
      </w:r>
      <w:r>
        <w:t>.</w:t>
      </w:r>
    </w:p>
    <w:p w14:paraId="24342036" w14:textId="4E9E27F5" w:rsidR="003F2FF6" w:rsidRPr="00EE4B4E" w:rsidRDefault="00B13248" w:rsidP="00F91497">
      <w:pPr>
        <w:pStyle w:val="Heading1"/>
      </w:pPr>
      <w:bookmarkStart w:id="82" w:name="_Toc184290384"/>
      <w:bookmarkStart w:id="83" w:name="_Toc184296268"/>
      <w:bookmarkStart w:id="84" w:name="_Toc184296319"/>
      <w:bookmarkStart w:id="85" w:name="_Toc184299806"/>
      <w:bookmarkStart w:id="86" w:name="_Toc176944251"/>
      <w:bookmarkStart w:id="87" w:name="_Toc184731904"/>
      <w:bookmarkEnd w:id="82"/>
      <w:bookmarkEnd w:id="83"/>
      <w:bookmarkEnd w:id="84"/>
      <w:bookmarkEnd w:id="85"/>
      <w:r w:rsidRPr="007B4047">
        <w:t>Ανίχνευση και πρόληψη εισβολών</w:t>
      </w:r>
      <w:bookmarkEnd w:id="86"/>
      <w:r w:rsidRPr="007B4047">
        <w:t xml:space="preserve"> και άλλων απειλών</w:t>
      </w:r>
      <w:bookmarkEnd w:id="87"/>
      <w:r w:rsidRPr="00EE4B4E">
        <w:t xml:space="preserve"> </w:t>
      </w:r>
    </w:p>
    <w:p w14:paraId="0923A822" w14:textId="674064C6" w:rsidR="00B348DC" w:rsidRDefault="00033589" w:rsidP="00033589">
      <w:pPr>
        <w:jc w:val="both"/>
      </w:pPr>
      <w:r>
        <w:t>Ο</w:t>
      </w:r>
      <w:r w:rsidRPr="00EE4B4E">
        <w:t xml:space="preserve"> </w:t>
      </w:r>
      <w:r w:rsidRPr="00083132">
        <w:rPr>
          <w:color w:val="FF0000"/>
        </w:rPr>
        <w:t>[Όνομα Οργανισμού]</w:t>
      </w:r>
      <w:r w:rsidRPr="00EE4B4E">
        <w:t xml:space="preserve"> </w:t>
      </w:r>
      <w:r w:rsidR="00B348DC">
        <w:t xml:space="preserve">στα πλαίσια μετριασμού του κινδύνου από απόπειρα εξωτερικής εισβολής </w:t>
      </w:r>
      <w:r w:rsidRPr="00EE4B4E">
        <w:t>υλοποιεί συστήματα ανίχνευσης εισβολών (IDS) και τα συστήματα πρόληψης εισβολών (IPS)</w:t>
      </w:r>
      <w:r w:rsidR="00B348DC">
        <w:t xml:space="preserve"> εντός </w:t>
      </w:r>
      <w:r w:rsidR="00B348DC">
        <w:rPr>
          <w:lang w:val="en-GB"/>
        </w:rPr>
        <w:t>DMZ</w:t>
      </w:r>
      <w:r w:rsidR="00B348DC" w:rsidRPr="00F91497">
        <w:t xml:space="preserve"> </w:t>
      </w:r>
      <w:r w:rsidR="00B348DC">
        <w:t>για την ανάλυση της πληροφορίας που ανταλλάσσεται με το εξωτερικό δίκτυο</w:t>
      </w:r>
      <w:r w:rsidR="00B348DC" w:rsidRPr="00F91497">
        <w:t xml:space="preserve">, </w:t>
      </w:r>
      <w:r w:rsidR="00B348DC" w:rsidRPr="00B348DC">
        <w:t>για πιο άμεσο εντοπισμό σχετικών επιθέσεων μέσω της χρήσης υπογραφών, ανάλυσης κυκλοφορίας ή άλλων μηχανισμών.</w:t>
      </w:r>
    </w:p>
    <w:p w14:paraId="0B98B432" w14:textId="34CAB4EF" w:rsidR="00B348DC" w:rsidRPr="00EE4B4E" w:rsidRDefault="00B348DC" w:rsidP="00B348DC">
      <w:pPr>
        <w:jc w:val="both"/>
      </w:pPr>
      <w:r>
        <w:t>Επιπρόσθετα σ</w:t>
      </w:r>
      <w:r w:rsidRPr="00EE4B4E">
        <w:t xml:space="preserve">τα πλαίσια σχεδιασμού των διαδικασιών ανίχνευσης και πρόληψης εισβολών, ο οργανισμός πρέπει να εξετάσει το ενδεχόμενο αυτόματης ενεργοποίησης </w:t>
      </w:r>
      <w:r>
        <w:t>άμεσων μηχανισμών για λήψη κατάλληλων ενεργειών</w:t>
      </w:r>
      <w:r w:rsidRPr="00EE4B4E">
        <w:t xml:space="preserve"> για την αντιμετώπιση συμβάντων</w:t>
      </w:r>
      <w:r>
        <w:t xml:space="preserve"> σύμφωνα με την απαίτηση </w:t>
      </w:r>
      <w:r w:rsidRPr="00EE4B4E">
        <w:t>EIM2</w:t>
      </w:r>
      <w:r>
        <w:t xml:space="preserve"> της Απόφασης Κ.Δ.Π 389/2020</w:t>
      </w:r>
      <w:r w:rsidRPr="00EE4B4E">
        <w:t>.</w:t>
      </w:r>
    </w:p>
    <w:p w14:paraId="0C633EC4" w14:textId="2FED4431" w:rsidR="00CD6B80" w:rsidRDefault="00CD6B80" w:rsidP="00F91497">
      <w:pPr>
        <w:jc w:val="both"/>
        <w:sectPr w:rsidR="00CD6B80" w:rsidSect="008C45E1">
          <w:pgSz w:w="11906" w:h="16838"/>
          <w:pgMar w:top="1440" w:right="1800" w:bottom="1440" w:left="1800" w:header="708" w:footer="708" w:gutter="0"/>
          <w:cols w:space="708"/>
          <w:docGrid w:linePitch="360"/>
        </w:sectPr>
      </w:pPr>
      <w:r w:rsidRPr="00F45389">
        <w:t xml:space="preserve">Εφεδρικά αντίγραφα ασφαλείας των αρχείων διαμόρφωσης πρέπει να λαμβάνονται σύμφωνα με την πολιτική Επιχειρησιακής Συνέχειας του </w:t>
      </w:r>
      <w:r w:rsidRPr="00F91497">
        <w:rPr>
          <w:color w:val="FF0000"/>
        </w:rPr>
        <w:t xml:space="preserve">[Όνομα Οργανισμού] </w:t>
      </w:r>
      <w:r w:rsidRPr="00F45389">
        <w:t>και έκτακτα πριν από κάθε αλλαγή. Το ιστορικό των αντιγράφων αυτών διατηρείται</w:t>
      </w:r>
      <w:r>
        <w:t xml:space="preserve"> για εύλογ</w:t>
      </w:r>
      <w:r w:rsidR="008C2731">
        <w:t>ο</w:t>
      </w:r>
      <w:r>
        <w:t xml:space="preserve"> χρονικό διάστημα.</w:t>
      </w:r>
    </w:p>
    <w:p w14:paraId="6065F2D3" w14:textId="77777777" w:rsidR="00CD6B80" w:rsidRDefault="00CD6B80" w:rsidP="00962657">
      <w:pPr>
        <w:jc w:val="both"/>
      </w:pPr>
    </w:p>
    <w:p w14:paraId="089F6823" w14:textId="0905F39F" w:rsidR="00D24604" w:rsidRDefault="00D24604" w:rsidP="00F91497">
      <w:pPr>
        <w:pStyle w:val="Heading1"/>
      </w:pPr>
      <w:bookmarkStart w:id="88" w:name="_Toc184290386"/>
      <w:bookmarkStart w:id="89" w:name="_Toc184296270"/>
      <w:bookmarkStart w:id="90" w:name="_Toc184296321"/>
      <w:bookmarkStart w:id="91" w:name="_Toc184299808"/>
      <w:bookmarkStart w:id="92" w:name="_Toc184290387"/>
      <w:bookmarkStart w:id="93" w:name="_Toc184296271"/>
      <w:bookmarkStart w:id="94" w:name="_Toc184296322"/>
      <w:bookmarkStart w:id="95" w:name="_Toc184299809"/>
      <w:bookmarkStart w:id="96" w:name="_Toc184290388"/>
      <w:bookmarkStart w:id="97" w:name="_Toc184296272"/>
      <w:bookmarkStart w:id="98" w:name="_Toc184296323"/>
      <w:bookmarkStart w:id="99" w:name="_Toc184299810"/>
      <w:bookmarkStart w:id="100" w:name="_Toc184290391"/>
      <w:bookmarkStart w:id="101" w:name="_Toc184296275"/>
      <w:bookmarkStart w:id="102" w:name="_Toc184296326"/>
      <w:bookmarkStart w:id="103" w:name="_Toc184299813"/>
      <w:bookmarkStart w:id="104" w:name="_Toc184290396"/>
      <w:bookmarkStart w:id="105" w:name="_Toc184296280"/>
      <w:bookmarkStart w:id="106" w:name="_Toc184296331"/>
      <w:bookmarkStart w:id="107" w:name="_Toc184299818"/>
      <w:bookmarkStart w:id="108" w:name="_Toc184290397"/>
      <w:bookmarkStart w:id="109" w:name="_Toc184296281"/>
      <w:bookmarkStart w:id="110" w:name="_Toc184296332"/>
      <w:bookmarkStart w:id="111" w:name="_Toc184299819"/>
      <w:bookmarkStart w:id="112" w:name="_Toc184290399"/>
      <w:bookmarkStart w:id="113" w:name="_Toc184296283"/>
      <w:bookmarkStart w:id="114" w:name="_Toc184296334"/>
      <w:bookmarkStart w:id="115" w:name="_Toc184299821"/>
      <w:bookmarkStart w:id="116" w:name="_Toc176944252"/>
      <w:bookmarkStart w:id="117" w:name="_Toc18473190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Αναθεώρηση</w:t>
      </w:r>
      <w:bookmarkEnd w:id="116"/>
      <w:bookmarkEnd w:id="117"/>
    </w:p>
    <w:p w14:paraId="043366C1" w14:textId="10CD0204" w:rsidR="00D24604" w:rsidRDefault="00D24604" w:rsidP="00D24604">
      <w:pPr>
        <w:jc w:val="both"/>
      </w:pPr>
      <w:r>
        <w:t xml:space="preserve">Τα έγγραφα σχετικά με την Ασφάλεια Δικτύου θα πρέπει να επανεξετάζονται και να αναθεωρούνται τουλάχιστον ετησίως ή σε περίπτωση σημαντικών αλλαγών στο περιβάλλον του </w:t>
      </w:r>
      <w:r w:rsidRPr="00F91497">
        <w:rPr>
          <w:color w:val="FF0000"/>
        </w:rPr>
        <w:t xml:space="preserve">[Όνομα Οργανισμού] </w:t>
      </w:r>
      <w:r>
        <w:t>(π.χ. όσον αφορά την οργανωτική δομή, τις επιχειρηματικές δραστηριότητες και τις τάσεις της αγοράς, τις νομικές, κανονιστικές απαιτήσεις και τις απαιτήσεις συμμόρφωσης, την εφαρμογή νέων συστημάτων, τους νέους κινδύνους, τις αναδυόμενες απειλές κλπ.).</w:t>
      </w:r>
    </w:p>
    <w:p w14:paraId="23D31072" w14:textId="127F5ED1" w:rsidR="00D24604" w:rsidRDefault="00D24604" w:rsidP="00D24604">
      <w:pPr>
        <w:jc w:val="both"/>
      </w:pPr>
    </w:p>
    <w:p w14:paraId="1AA59AB0" w14:textId="77777777" w:rsidR="00D24604" w:rsidRDefault="00D24604" w:rsidP="00D24604">
      <w:pPr>
        <w:jc w:val="both"/>
        <w:sectPr w:rsidR="00D24604" w:rsidSect="008C45E1">
          <w:pgSz w:w="11906" w:h="16838"/>
          <w:pgMar w:top="1440" w:right="1800" w:bottom="1440" w:left="1800" w:header="708" w:footer="708" w:gutter="0"/>
          <w:cols w:space="708"/>
          <w:docGrid w:linePitch="360"/>
        </w:sectPr>
      </w:pPr>
    </w:p>
    <w:p w14:paraId="5C539AFA" w14:textId="77777777" w:rsidR="00D24604" w:rsidRDefault="00D24604" w:rsidP="00F91497">
      <w:pPr>
        <w:pStyle w:val="Heading1"/>
      </w:pPr>
      <w:bookmarkStart w:id="118" w:name="_Toc176944253"/>
      <w:bookmarkStart w:id="119" w:name="_Toc184731906"/>
      <w:r>
        <w:t>Αναφορές</w:t>
      </w:r>
      <w:bookmarkEnd w:id="118"/>
      <w:bookmarkEnd w:id="119"/>
    </w:p>
    <w:p w14:paraId="12E20534" w14:textId="370F9AB8" w:rsidR="00D24604" w:rsidRDefault="00D24604" w:rsidP="00A034BC"/>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2457"/>
      </w:tblGrid>
      <w:tr w:rsidR="00D24604" w14:paraId="50ADD983" w14:textId="77777777" w:rsidTr="0053089E">
        <w:trPr>
          <w:jc w:val="center"/>
        </w:trPr>
        <w:tc>
          <w:tcPr>
            <w:tcW w:w="2117" w:type="dxa"/>
            <w:tcBorders>
              <w:bottom w:val="single" w:sz="4" w:space="0" w:color="000000"/>
            </w:tcBorders>
          </w:tcPr>
          <w:p w14:paraId="03EE62B4" w14:textId="77777777" w:rsidR="00D24604" w:rsidRDefault="00D24604" w:rsidP="0053089E">
            <w:pPr>
              <w:rPr>
                <w:b/>
                <w:color w:val="2F5496"/>
              </w:rPr>
            </w:pPr>
            <w:r>
              <w:rPr>
                <w:b/>
                <w:color w:val="2F5496"/>
              </w:rPr>
              <w:t>Κατηγορία</w:t>
            </w:r>
          </w:p>
        </w:tc>
        <w:tc>
          <w:tcPr>
            <w:tcW w:w="1835" w:type="dxa"/>
            <w:tcBorders>
              <w:bottom w:val="single" w:sz="4" w:space="0" w:color="000000"/>
            </w:tcBorders>
          </w:tcPr>
          <w:p w14:paraId="6B4D3974" w14:textId="77777777" w:rsidR="00D24604" w:rsidRDefault="00D24604" w:rsidP="0053089E">
            <w:pPr>
              <w:rPr>
                <w:b/>
                <w:color w:val="2F5496"/>
              </w:rPr>
            </w:pPr>
            <w:r>
              <w:rPr>
                <w:b/>
                <w:color w:val="2F5496"/>
              </w:rPr>
              <w:t>ID</w:t>
            </w:r>
          </w:p>
        </w:tc>
        <w:tc>
          <w:tcPr>
            <w:tcW w:w="2113" w:type="dxa"/>
            <w:tcBorders>
              <w:bottom w:val="single" w:sz="4" w:space="0" w:color="000000"/>
            </w:tcBorders>
          </w:tcPr>
          <w:p w14:paraId="0CA1FB79" w14:textId="77777777" w:rsidR="00D24604" w:rsidRDefault="00D24604" w:rsidP="0053089E">
            <w:pPr>
              <w:rPr>
                <w:b/>
                <w:color w:val="2F5496"/>
              </w:rPr>
            </w:pPr>
            <w:r>
              <w:rPr>
                <w:b/>
                <w:color w:val="2F5496"/>
              </w:rPr>
              <w:t>Μέτρο</w:t>
            </w:r>
          </w:p>
        </w:tc>
        <w:tc>
          <w:tcPr>
            <w:tcW w:w="2457" w:type="dxa"/>
            <w:tcBorders>
              <w:bottom w:val="single" w:sz="4" w:space="0" w:color="000000"/>
            </w:tcBorders>
          </w:tcPr>
          <w:p w14:paraId="3D390CD3" w14:textId="77777777" w:rsidR="00D24604" w:rsidRDefault="00D24604" w:rsidP="0053089E">
            <w:pPr>
              <w:rPr>
                <w:b/>
                <w:color w:val="2F5496"/>
              </w:rPr>
            </w:pPr>
            <w:r>
              <w:rPr>
                <w:b/>
                <w:color w:val="2F5496"/>
              </w:rPr>
              <w:t>Στόχος Μέτρου</w:t>
            </w:r>
          </w:p>
        </w:tc>
      </w:tr>
      <w:tr w:rsidR="00D24604" w14:paraId="14BDB863" w14:textId="77777777" w:rsidTr="0053089E">
        <w:trPr>
          <w:jc w:val="center"/>
        </w:trPr>
        <w:tc>
          <w:tcPr>
            <w:tcW w:w="2117" w:type="dxa"/>
            <w:tcBorders>
              <w:top w:val="single" w:sz="4" w:space="0" w:color="000000"/>
              <w:bottom w:val="single" w:sz="4" w:space="0" w:color="000000"/>
            </w:tcBorders>
          </w:tcPr>
          <w:p w14:paraId="387E4EC8" w14:textId="77777777" w:rsidR="00D24604" w:rsidRDefault="00D24604" w:rsidP="0053089E">
            <w:r>
              <w:t>Ασφάλεια Δικτύου</w:t>
            </w:r>
          </w:p>
        </w:tc>
        <w:tc>
          <w:tcPr>
            <w:tcW w:w="1835" w:type="dxa"/>
            <w:tcBorders>
              <w:top w:val="single" w:sz="4" w:space="0" w:color="000000"/>
              <w:bottom w:val="single" w:sz="4" w:space="0" w:color="000000"/>
            </w:tcBorders>
          </w:tcPr>
          <w:p w14:paraId="60A1207A" w14:textId="77777777" w:rsidR="00D24604" w:rsidRDefault="00D24604" w:rsidP="0053089E">
            <w:r>
              <w:t>NS1</w:t>
            </w:r>
          </w:p>
        </w:tc>
        <w:tc>
          <w:tcPr>
            <w:tcW w:w="2113" w:type="dxa"/>
            <w:tcBorders>
              <w:top w:val="single" w:sz="4" w:space="0" w:color="000000"/>
              <w:bottom w:val="single" w:sz="4" w:space="0" w:color="000000"/>
            </w:tcBorders>
          </w:tcPr>
          <w:p w14:paraId="2067CFA6" w14:textId="77777777" w:rsidR="00D24604" w:rsidRDefault="00D24604" w:rsidP="0053089E">
            <w:r>
              <w:t>Ασφάλεια Περιμέτρου</w:t>
            </w:r>
          </w:p>
        </w:tc>
        <w:tc>
          <w:tcPr>
            <w:tcW w:w="2457" w:type="dxa"/>
            <w:tcBorders>
              <w:top w:val="single" w:sz="4" w:space="0" w:color="000000"/>
              <w:bottom w:val="single" w:sz="4" w:space="0" w:color="000000"/>
            </w:tcBorders>
          </w:tcPr>
          <w:p w14:paraId="4995D94A" w14:textId="77777777" w:rsidR="00D24604" w:rsidRDefault="00D24604" w:rsidP="0053089E">
            <w:r>
              <w:t>Να διασφαλιστεί ότι η διεπαφή του τοπικού δικτύου με το εξωτερικό δίκτυο προστατεύεται από επιθέσεις, απειλές και άλλες εκούσιες ή ακούσιες ενέργειες με δυνητικά αρνητικές επιπτώσεις.</w:t>
            </w:r>
          </w:p>
        </w:tc>
      </w:tr>
      <w:tr w:rsidR="00D24604" w14:paraId="73E357ED" w14:textId="77777777" w:rsidTr="0053089E">
        <w:trPr>
          <w:jc w:val="center"/>
        </w:trPr>
        <w:tc>
          <w:tcPr>
            <w:tcW w:w="2117" w:type="dxa"/>
            <w:tcBorders>
              <w:top w:val="single" w:sz="4" w:space="0" w:color="000000"/>
              <w:bottom w:val="single" w:sz="4" w:space="0" w:color="000000"/>
            </w:tcBorders>
          </w:tcPr>
          <w:p w14:paraId="4D5772E6" w14:textId="77777777" w:rsidR="00D24604" w:rsidRDefault="00D24604" w:rsidP="0053089E">
            <w:r>
              <w:t>Ασφάλεια Δικτύου</w:t>
            </w:r>
          </w:p>
        </w:tc>
        <w:tc>
          <w:tcPr>
            <w:tcW w:w="1835" w:type="dxa"/>
            <w:tcBorders>
              <w:top w:val="single" w:sz="4" w:space="0" w:color="000000"/>
              <w:bottom w:val="single" w:sz="4" w:space="0" w:color="000000"/>
            </w:tcBorders>
          </w:tcPr>
          <w:p w14:paraId="2EDFBF97" w14:textId="77777777" w:rsidR="00D24604" w:rsidRDefault="00D24604" w:rsidP="0053089E">
            <w:r>
              <w:t>NS2</w:t>
            </w:r>
          </w:p>
        </w:tc>
        <w:tc>
          <w:tcPr>
            <w:tcW w:w="2113" w:type="dxa"/>
            <w:tcBorders>
              <w:top w:val="single" w:sz="4" w:space="0" w:color="000000"/>
              <w:bottom w:val="single" w:sz="4" w:space="0" w:color="000000"/>
            </w:tcBorders>
          </w:tcPr>
          <w:p w14:paraId="58C5DC1F" w14:textId="77777777" w:rsidR="00D24604" w:rsidRDefault="00D24604" w:rsidP="0053089E">
            <w:r>
              <w:t>Διαχωρισμός και τμηματοποίηση του δικτύου</w:t>
            </w:r>
          </w:p>
        </w:tc>
        <w:tc>
          <w:tcPr>
            <w:tcW w:w="2457" w:type="dxa"/>
            <w:tcBorders>
              <w:top w:val="single" w:sz="4" w:space="0" w:color="000000"/>
              <w:bottom w:val="single" w:sz="4" w:space="0" w:color="000000"/>
            </w:tcBorders>
          </w:tcPr>
          <w:p w14:paraId="399A6A0D" w14:textId="77777777" w:rsidR="00D24604" w:rsidRDefault="00D24604" w:rsidP="0053089E">
            <w:r>
              <w:t>Να εξασφαλιστεί ο διαχωρισμός του λογικού δικτύου, σύμφωνα με τις επιχειρηματικές λειτουργίες, και να απόφευχθεί η εξάπλωση κακόβουλων στοιχείων.</w:t>
            </w:r>
          </w:p>
        </w:tc>
      </w:tr>
      <w:tr w:rsidR="00D24604" w14:paraId="55DED5B7" w14:textId="77777777" w:rsidTr="0053089E">
        <w:trPr>
          <w:jc w:val="center"/>
        </w:trPr>
        <w:tc>
          <w:tcPr>
            <w:tcW w:w="2117" w:type="dxa"/>
            <w:tcBorders>
              <w:top w:val="single" w:sz="4" w:space="0" w:color="000000"/>
              <w:bottom w:val="single" w:sz="4" w:space="0" w:color="000000"/>
            </w:tcBorders>
          </w:tcPr>
          <w:p w14:paraId="73B10BD1" w14:textId="77777777" w:rsidR="00D24604" w:rsidRDefault="00D24604" w:rsidP="0053089E">
            <w:r>
              <w:t>Ασφάλεια Δικτύου</w:t>
            </w:r>
          </w:p>
        </w:tc>
        <w:tc>
          <w:tcPr>
            <w:tcW w:w="1835" w:type="dxa"/>
            <w:tcBorders>
              <w:top w:val="single" w:sz="4" w:space="0" w:color="000000"/>
              <w:bottom w:val="single" w:sz="4" w:space="0" w:color="000000"/>
            </w:tcBorders>
          </w:tcPr>
          <w:p w14:paraId="6A1F4058" w14:textId="77777777" w:rsidR="00D24604" w:rsidRDefault="00D24604" w:rsidP="0053089E">
            <w:r>
              <w:t>NS3</w:t>
            </w:r>
          </w:p>
        </w:tc>
        <w:tc>
          <w:tcPr>
            <w:tcW w:w="2113" w:type="dxa"/>
            <w:tcBorders>
              <w:top w:val="single" w:sz="4" w:space="0" w:color="000000"/>
              <w:bottom w:val="single" w:sz="4" w:space="0" w:color="000000"/>
            </w:tcBorders>
          </w:tcPr>
          <w:p w14:paraId="4BF44DB4" w14:textId="77777777" w:rsidR="00D24604" w:rsidRDefault="00D24604" w:rsidP="0053089E">
            <w:r>
              <w:t>Προστασία από άρνηση παροχής υπηρεσιών</w:t>
            </w:r>
          </w:p>
        </w:tc>
        <w:tc>
          <w:tcPr>
            <w:tcW w:w="2457" w:type="dxa"/>
            <w:tcBorders>
              <w:top w:val="single" w:sz="4" w:space="0" w:color="000000"/>
              <w:bottom w:val="single" w:sz="4" w:space="0" w:color="000000"/>
            </w:tcBorders>
          </w:tcPr>
          <w:p w14:paraId="7655D525" w14:textId="77777777" w:rsidR="00D24604" w:rsidRDefault="00D24604" w:rsidP="0053089E">
            <w:r>
              <w:t>Να διασφαλιστεί η προστασία των οργανωτικών πόρων από επιθέσεις άρνησης παροχής υπηρεσιών, και ότι δεν επηρεάζονται οι νόμιμες δραστηριότητες παροχής υπηρεσιών.</w:t>
            </w:r>
          </w:p>
        </w:tc>
      </w:tr>
      <w:tr w:rsidR="00D24604" w14:paraId="4C1113E8" w14:textId="77777777" w:rsidTr="0053089E">
        <w:trPr>
          <w:jc w:val="center"/>
        </w:trPr>
        <w:tc>
          <w:tcPr>
            <w:tcW w:w="2117" w:type="dxa"/>
            <w:tcBorders>
              <w:top w:val="single" w:sz="4" w:space="0" w:color="000000"/>
              <w:bottom w:val="single" w:sz="4" w:space="0" w:color="000000"/>
            </w:tcBorders>
          </w:tcPr>
          <w:p w14:paraId="60B9AF43" w14:textId="77777777" w:rsidR="00D24604" w:rsidRDefault="00D24604" w:rsidP="0053089E">
            <w:r>
              <w:t>Ασφάλεια Δικτύου</w:t>
            </w:r>
          </w:p>
        </w:tc>
        <w:tc>
          <w:tcPr>
            <w:tcW w:w="1835" w:type="dxa"/>
            <w:tcBorders>
              <w:top w:val="single" w:sz="4" w:space="0" w:color="000000"/>
              <w:bottom w:val="single" w:sz="4" w:space="0" w:color="000000"/>
            </w:tcBorders>
          </w:tcPr>
          <w:p w14:paraId="4E8578C0" w14:textId="77777777" w:rsidR="00D24604" w:rsidRDefault="00D24604" w:rsidP="0053089E">
            <w:r>
              <w:t>NS4</w:t>
            </w:r>
          </w:p>
        </w:tc>
        <w:tc>
          <w:tcPr>
            <w:tcW w:w="2113" w:type="dxa"/>
            <w:tcBorders>
              <w:top w:val="single" w:sz="4" w:space="0" w:color="000000"/>
              <w:bottom w:val="single" w:sz="4" w:space="0" w:color="000000"/>
            </w:tcBorders>
          </w:tcPr>
          <w:p w14:paraId="71764EAA" w14:textId="77777777" w:rsidR="00D24604" w:rsidRDefault="00D24604" w:rsidP="0053089E">
            <w:r>
              <w:t>Ασφαλή πρωτόκολλα επικοινωνίας</w:t>
            </w:r>
          </w:p>
        </w:tc>
        <w:tc>
          <w:tcPr>
            <w:tcW w:w="2457" w:type="dxa"/>
            <w:tcBorders>
              <w:top w:val="single" w:sz="4" w:space="0" w:color="000000"/>
              <w:bottom w:val="single" w:sz="4" w:space="0" w:color="000000"/>
            </w:tcBorders>
          </w:tcPr>
          <w:p w14:paraId="62B4C5B1" w14:textId="77777777" w:rsidR="00D24604" w:rsidRDefault="00D24604" w:rsidP="0053089E">
            <w:r>
              <w:t>Να διασφαλιστούν κατάλληλα πρωτοκόλλα επικοινωνίας προκειμένου να επιτευχθεί ασφαλής επικοινωνία μεταξύ των πόρων του δικτύου.</w:t>
            </w:r>
          </w:p>
        </w:tc>
      </w:tr>
      <w:tr w:rsidR="00D24604" w14:paraId="7DF2E7FE" w14:textId="77777777" w:rsidTr="0053089E">
        <w:trPr>
          <w:jc w:val="center"/>
        </w:trPr>
        <w:tc>
          <w:tcPr>
            <w:tcW w:w="2117" w:type="dxa"/>
            <w:tcBorders>
              <w:top w:val="single" w:sz="4" w:space="0" w:color="000000"/>
              <w:bottom w:val="single" w:sz="4" w:space="0" w:color="000000"/>
            </w:tcBorders>
          </w:tcPr>
          <w:p w14:paraId="463587BE" w14:textId="77777777" w:rsidR="00D24604" w:rsidRDefault="00D24604" w:rsidP="0053089E">
            <w:r>
              <w:t>Ασφάλεια Δικτύου</w:t>
            </w:r>
          </w:p>
        </w:tc>
        <w:tc>
          <w:tcPr>
            <w:tcW w:w="1835" w:type="dxa"/>
            <w:tcBorders>
              <w:top w:val="single" w:sz="4" w:space="0" w:color="000000"/>
              <w:bottom w:val="single" w:sz="4" w:space="0" w:color="000000"/>
            </w:tcBorders>
          </w:tcPr>
          <w:p w14:paraId="0EA56369" w14:textId="77777777" w:rsidR="00D24604" w:rsidRDefault="00D24604" w:rsidP="0053089E">
            <w:r>
              <w:t>NS5</w:t>
            </w:r>
          </w:p>
        </w:tc>
        <w:tc>
          <w:tcPr>
            <w:tcW w:w="2113" w:type="dxa"/>
            <w:tcBorders>
              <w:top w:val="single" w:sz="4" w:space="0" w:color="000000"/>
              <w:bottom w:val="single" w:sz="4" w:space="0" w:color="000000"/>
            </w:tcBorders>
          </w:tcPr>
          <w:p w14:paraId="79E36F62" w14:textId="77777777" w:rsidR="00D24604" w:rsidRDefault="00D24604" w:rsidP="0053089E">
            <w:r>
              <w:t>Έλεγχος πρόσβασης στο δίκτυο</w:t>
            </w:r>
          </w:p>
        </w:tc>
        <w:tc>
          <w:tcPr>
            <w:tcW w:w="2457" w:type="dxa"/>
            <w:tcBorders>
              <w:top w:val="single" w:sz="4" w:space="0" w:color="000000"/>
              <w:bottom w:val="single" w:sz="4" w:space="0" w:color="000000"/>
            </w:tcBorders>
          </w:tcPr>
          <w:p w14:paraId="2535044E" w14:textId="77777777" w:rsidR="00D24604" w:rsidRDefault="00D24604" w:rsidP="0053089E">
            <w:r>
              <w:t>Να εξασφαλιστεί ότι η πρόσβαση στο λογικό δίκτυο από εξωτερικά και εσωτερικά συστήματα ασφαλίζεται κατάλληλα, ώστε μόνο τα εξουσιοδοτημένα πρόσωπα να μπορούν να έχουν πρόσβαση σε οργανωτικούς πόρους.</w:t>
            </w:r>
          </w:p>
        </w:tc>
      </w:tr>
      <w:tr w:rsidR="00D24604" w14:paraId="69EB94D6" w14:textId="77777777" w:rsidTr="0053089E">
        <w:trPr>
          <w:jc w:val="center"/>
        </w:trPr>
        <w:tc>
          <w:tcPr>
            <w:tcW w:w="2117" w:type="dxa"/>
            <w:tcBorders>
              <w:top w:val="single" w:sz="4" w:space="0" w:color="000000"/>
              <w:bottom w:val="single" w:sz="4" w:space="0" w:color="000000"/>
            </w:tcBorders>
          </w:tcPr>
          <w:p w14:paraId="6ABAFC4C" w14:textId="77777777" w:rsidR="00D24604" w:rsidRDefault="00D24604" w:rsidP="0053089E">
            <w:r>
              <w:t>Ασφάλεια Δικτύου</w:t>
            </w:r>
          </w:p>
        </w:tc>
        <w:tc>
          <w:tcPr>
            <w:tcW w:w="1835" w:type="dxa"/>
            <w:tcBorders>
              <w:top w:val="single" w:sz="4" w:space="0" w:color="000000"/>
              <w:bottom w:val="single" w:sz="4" w:space="0" w:color="000000"/>
            </w:tcBorders>
          </w:tcPr>
          <w:p w14:paraId="226DE7B9" w14:textId="77777777" w:rsidR="00D24604" w:rsidRDefault="00D24604" w:rsidP="0053089E">
            <w:r>
              <w:t>NS7</w:t>
            </w:r>
          </w:p>
        </w:tc>
        <w:tc>
          <w:tcPr>
            <w:tcW w:w="2113" w:type="dxa"/>
            <w:tcBorders>
              <w:top w:val="single" w:sz="4" w:space="0" w:color="000000"/>
              <w:bottom w:val="single" w:sz="4" w:space="0" w:color="000000"/>
            </w:tcBorders>
          </w:tcPr>
          <w:p w14:paraId="6D5F5E33" w14:textId="77777777" w:rsidR="00D24604" w:rsidRDefault="00D24604" w:rsidP="0053089E">
            <w:r>
              <w:t>Ανίχνευση και πρόληψη εισβολών</w:t>
            </w:r>
          </w:p>
        </w:tc>
        <w:tc>
          <w:tcPr>
            <w:tcW w:w="2457" w:type="dxa"/>
            <w:tcBorders>
              <w:top w:val="single" w:sz="4" w:space="0" w:color="000000"/>
              <w:bottom w:val="single" w:sz="4" w:space="0" w:color="000000"/>
            </w:tcBorders>
          </w:tcPr>
          <w:p w14:paraId="7EADBAFE" w14:textId="77777777" w:rsidR="00D24604" w:rsidRDefault="00D24604" w:rsidP="0053089E">
            <w:r>
              <w:t>Να διασφαλιστεί η ανίχνευση και η πρόληψη από εξωτερικές απόπειρες εισβολής και επιθέσεις ασφάλειας.</w:t>
            </w:r>
          </w:p>
        </w:tc>
      </w:tr>
    </w:tbl>
    <w:p w14:paraId="0DB9CB9C" w14:textId="77777777" w:rsidR="00D24604" w:rsidRDefault="00D24604" w:rsidP="00D24604"/>
    <w:p w14:paraId="2BC4C86F" w14:textId="77777777" w:rsidR="00D24604" w:rsidRDefault="00D24604" w:rsidP="00D24604"/>
    <w:p w14:paraId="3B6532AC" w14:textId="0F5713F7" w:rsidR="00D24604" w:rsidRDefault="00D24604" w:rsidP="00D24604">
      <w:pPr>
        <w:jc w:val="both"/>
        <w:sectPr w:rsidR="00D24604" w:rsidSect="008C45E1">
          <w:pgSz w:w="11906" w:h="16838"/>
          <w:pgMar w:top="1440" w:right="1800" w:bottom="1440" w:left="1800" w:header="708" w:footer="708" w:gutter="0"/>
          <w:cols w:space="708"/>
          <w:docGrid w:linePitch="360"/>
        </w:sectPr>
      </w:pPr>
    </w:p>
    <w:p w14:paraId="666AA8E2" w14:textId="6C0E85E4" w:rsidR="00D24604" w:rsidRDefault="00D24604" w:rsidP="00D24604">
      <w:pPr>
        <w:jc w:val="both"/>
      </w:pPr>
    </w:p>
    <w:p w14:paraId="0D7A26BA" w14:textId="4EF4FE9E" w:rsidR="00B81986" w:rsidRPr="00083132" w:rsidRDefault="00B81986" w:rsidP="008D1C58">
      <w:pPr>
        <w:pStyle w:val="Heading1"/>
        <w:numPr>
          <w:ilvl w:val="0"/>
          <w:numId w:val="0"/>
        </w:numPr>
        <w:rPr>
          <w:color w:val="FF0000"/>
        </w:rPr>
      </w:pPr>
      <w:bookmarkStart w:id="120" w:name="_Toc184731907"/>
      <w:r w:rsidRPr="00EE4B4E">
        <w:t xml:space="preserve">Παράρτημα Α – Διάγραμμα Δικτύου </w:t>
      </w:r>
      <w:r w:rsidR="00007C22" w:rsidRPr="00083132">
        <w:rPr>
          <w:color w:val="FF0000"/>
        </w:rPr>
        <w:t>[Όνομα Οργανισμού]</w:t>
      </w:r>
      <w:bookmarkEnd w:id="120"/>
    </w:p>
    <w:p w14:paraId="19A01CDA" w14:textId="41764F5A" w:rsidR="00B81986" w:rsidRPr="00083132" w:rsidRDefault="00B81986" w:rsidP="00724F77">
      <w:pPr>
        <w:rPr>
          <w:i/>
          <w:iCs/>
          <w:color w:val="FF0000"/>
        </w:rPr>
      </w:pPr>
      <w:r w:rsidRPr="00083132">
        <w:rPr>
          <w:i/>
          <w:iCs/>
          <w:color w:val="FF0000"/>
        </w:rPr>
        <w:t>Το παρών διάγραμμα είναι εικονικό. Παρακαλείστε να το αλλάξετε με αυτό που αντικατοπτρίζει τον Οργανισμό σας.</w:t>
      </w:r>
    </w:p>
    <w:p w14:paraId="54E137ED" w14:textId="2DA74A12" w:rsidR="00B81986" w:rsidRPr="00EE4B4E" w:rsidRDefault="00B81986" w:rsidP="00B81986">
      <w:r w:rsidRPr="00EE4B4E">
        <w:rPr>
          <w:noProof/>
          <w:lang w:val="en-GB" w:eastAsia="en-GB"/>
        </w:rPr>
        <w:drawing>
          <wp:inline distT="0" distB="0" distL="0" distR="0" wp14:anchorId="5672F20E" wp14:editId="0A012B4E">
            <wp:extent cx="5274310" cy="4213860"/>
            <wp:effectExtent l="0" t="0" r="2540" b="0"/>
            <wp:docPr id="1" name="Picture 1" descr="Free Editable Network Diagram Examples | EdrawMax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Editable Network Diagram Examples | EdrawMax Onli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4213860"/>
                    </a:xfrm>
                    <a:prstGeom prst="rect">
                      <a:avLst/>
                    </a:prstGeom>
                    <a:noFill/>
                    <a:ln>
                      <a:noFill/>
                    </a:ln>
                  </pic:spPr>
                </pic:pic>
              </a:graphicData>
            </a:graphic>
          </wp:inline>
        </w:drawing>
      </w:r>
    </w:p>
    <w:sectPr w:rsidR="00B81986" w:rsidRPr="00EE4B4E" w:rsidSect="008C45E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895FFC" w16cex:dateUtc="2023-11-24T12:49:00Z"/>
  <w16cex:commentExtensible w16cex:durableId="06691D9E" w16cex:dateUtc="2023-11-24T12:49:00Z"/>
  <w16cex:commentExtensible w16cex:durableId="0C3C3A0F" w16cex:dateUtc="2023-11-24T12:49:00Z"/>
  <w16cex:commentExtensible w16cex:durableId="12B6A231" w16cex:dateUtc="2023-11-24T12:49:00Z"/>
  <w16cex:commentExtensible w16cex:durableId="1667A413" w16cex:dateUtc="2023-11-24T12:50:00Z"/>
  <w16cex:commentExtensible w16cex:durableId="5C075A2A" w16cex:dateUtc="2023-11-24T12:50:00Z"/>
  <w16cex:commentExtensible w16cex:durableId="28A59332" w16cex:dateUtc="2023-09-08T09:33:00Z"/>
  <w16cex:commentExtensible w16cex:durableId="28A597A3" w16cex:dateUtc="2023-09-08T09:52:00Z"/>
  <w16cex:commentExtensible w16cex:durableId="28A59789" w16cex:dateUtc="2023-09-08T09:52:00Z"/>
  <w16cex:commentExtensible w16cex:durableId="1DF89018" w16cex:dateUtc="2023-11-24T12:50:00Z"/>
  <w16cex:commentExtensible w16cex:durableId="2BE8A618" w16cex:dateUtc="2023-09-08T09:52:00Z"/>
  <w16cex:commentExtensible w16cex:durableId="28A5967B" w16cex:dateUtc="2023-09-08T09:47:00Z"/>
  <w16cex:commentExtensible w16cex:durableId="28A5966B" w16cex:dateUtc="2023-09-08T09:47:00Z"/>
  <w16cex:commentExtensible w16cex:durableId="28A59665" w16cex:dateUtc="2023-09-08T09:47:00Z"/>
  <w16cex:commentExtensible w16cex:durableId="590E5ED9" w16cex:dateUtc="2023-09-08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4E3ED" w16cid:durableId="28ECB861"/>
  <w16cid:commentId w16cid:paraId="143A6268" w16cid:durableId="03895FFC"/>
  <w16cid:commentId w16cid:paraId="24A04D80" w16cid:durableId="28ECB862"/>
  <w16cid:commentId w16cid:paraId="487CD221" w16cid:durableId="06691D9E"/>
  <w16cid:commentId w16cid:paraId="7ABE6F61" w16cid:durableId="28ECB863"/>
  <w16cid:commentId w16cid:paraId="1EA95457" w16cid:durableId="0C3C3A0F"/>
  <w16cid:commentId w16cid:paraId="3B0584ED" w16cid:durableId="28ECB864"/>
  <w16cid:commentId w16cid:paraId="5142D5FD" w16cid:durableId="12B6A231"/>
  <w16cid:commentId w16cid:paraId="4B675747" w16cid:durableId="28A592B7"/>
  <w16cid:commentId w16cid:paraId="2A3FC361" w16cid:durableId="28A592B6"/>
  <w16cid:commentId w16cid:paraId="352664B8" w16cid:durableId="28A592B5"/>
  <w16cid:commentId w16cid:paraId="70F69551" w16cid:durableId="1667A413"/>
  <w16cid:commentId w16cid:paraId="4B22113E" w16cid:durableId="28A592AD"/>
  <w16cid:commentId w16cid:paraId="0431A19F" w16cid:durableId="5C075A2A"/>
  <w16cid:commentId w16cid:paraId="130FF639" w16cid:durableId="28A592AE"/>
  <w16cid:commentId w16cid:paraId="52CDC331" w16cid:durableId="28A59332"/>
  <w16cid:commentId w16cid:paraId="27DF19C4" w16cid:durableId="28A592AF"/>
  <w16cid:commentId w16cid:paraId="26CC4ADA" w16cid:durableId="28A597A3"/>
  <w16cid:commentId w16cid:paraId="5D7F0116" w16cid:durableId="28A592B0"/>
  <w16cid:commentId w16cid:paraId="6BD049C7" w16cid:durableId="28A59789"/>
  <w16cid:commentId w16cid:paraId="788D4060" w16cid:durableId="1DF89018"/>
  <w16cid:commentId w16cid:paraId="6D9BD4A9" w16cid:durableId="736274C2"/>
  <w16cid:commentId w16cid:paraId="0E3A4192" w16cid:durableId="2BE8A618"/>
  <w16cid:commentId w16cid:paraId="2BD5771C" w16cid:durableId="28A592B1"/>
  <w16cid:commentId w16cid:paraId="4C77E848" w16cid:durableId="28A5967B"/>
  <w16cid:commentId w16cid:paraId="00A6F8E0" w16cid:durableId="28A592B2"/>
  <w16cid:commentId w16cid:paraId="0CEAEB68" w16cid:durableId="28A5966B"/>
  <w16cid:commentId w16cid:paraId="40AA7DCA" w16cid:durableId="28A592B3"/>
  <w16cid:commentId w16cid:paraId="622838F6" w16cid:durableId="28A59665"/>
  <w16cid:commentId w16cid:paraId="1A32AF62" w16cid:durableId="02CADF0D"/>
  <w16cid:commentId w16cid:paraId="257EFE2C" w16cid:durableId="590E5ED9"/>
  <w16cid:commentId w16cid:paraId="03665697" w16cid:durableId="28A592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5B2BD" w14:textId="77777777" w:rsidR="00E90704" w:rsidRDefault="00E90704" w:rsidP="000C0A51">
      <w:pPr>
        <w:spacing w:after="0" w:line="240" w:lineRule="auto"/>
      </w:pPr>
      <w:r>
        <w:separator/>
      </w:r>
    </w:p>
  </w:endnote>
  <w:endnote w:type="continuationSeparator" w:id="0">
    <w:p w14:paraId="73E7E5A7" w14:textId="77777777" w:rsidR="00E90704" w:rsidRDefault="00E90704" w:rsidP="000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C894" w14:textId="77777777" w:rsidR="00C671B1" w:rsidRDefault="00C6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F300" w14:textId="77777777" w:rsidR="00E90704" w:rsidRDefault="00E90704" w:rsidP="005279BC">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2611CDF" w14:textId="3E533B37" w:rsidR="00E90704" w:rsidRPr="007A178F" w:rsidRDefault="00E90704" w:rsidP="005279B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4F028C">
          <w:rPr>
            <w:noProof/>
          </w:rPr>
          <w:t>18</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4F028C">
                <w:rPr>
                  <w:noProof/>
                </w:rPr>
                <w:t>19</w:t>
              </w:r>
            </w:fldSimple>
          </w:sdtContent>
        </w:sdt>
      </w:p>
    </w:sdtContent>
  </w:sdt>
  <w:p w14:paraId="029D50A3" w14:textId="77777777" w:rsidR="00E90704" w:rsidRDefault="00E90704" w:rsidP="005279BC">
    <w:pPr>
      <w:pStyle w:val="Footer"/>
      <w:jc w:val="right"/>
    </w:pPr>
  </w:p>
  <w:p w14:paraId="682B247A" w14:textId="77777777" w:rsidR="00E90704" w:rsidRDefault="00E90704" w:rsidP="005279BC">
    <w:pPr>
      <w:pStyle w:val="Footer"/>
    </w:pPr>
  </w:p>
  <w:p w14:paraId="3B2A25E9" w14:textId="69242D83" w:rsidR="00E90704" w:rsidRPr="005279BC" w:rsidRDefault="00E90704" w:rsidP="00527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E287" w14:textId="77777777" w:rsidR="00C671B1" w:rsidRDefault="00C6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6D9CA" w14:textId="77777777" w:rsidR="00E90704" w:rsidRDefault="00E90704" w:rsidP="000C0A51">
      <w:pPr>
        <w:spacing w:after="0" w:line="240" w:lineRule="auto"/>
      </w:pPr>
      <w:r>
        <w:separator/>
      </w:r>
    </w:p>
  </w:footnote>
  <w:footnote w:type="continuationSeparator" w:id="0">
    <w:p w14:paraId="00CC3738" w14:textId="77777777" w:rsidR="00E90704" w:rsidRDefault="00E90704" w:rsidP="000C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3FE3" w14:textId="7A82C2C2" w:rsidR="00E90704" w:rsidRPr="004F028C" w:rsidRDefault="004F028C" w:rsidP="004F028C">
    <w:pPr>
      <w:pStyle w:val="Header"/>
      <w:jc w:val="right"/>
    </w:pPr>
    <w:fldSimple w:instr=" DOCPROPERTY bjHeaderEvenPageDocProperty \* MERGEFORMAT " w:fldLock="1">
      <w:r w:rsidRPr="004F028C">
        <w:rPr>
          <w:rFonts w:ascii="Times New Roman" w:hAnsi="Times New Roman" w:cs="Times New Roman"/>
          <w:color w:val="000000"/>
          <w:sz w:val="24"/>
          <w:szCs w:val="24"/>
        </w:rPr>
        <w:t xml:space="preserve">TLP: </w:t>
      </w:r>
      <w:r w:rsidRPr="004F028C">
        <w:rPr>
          <w:rFonts w:ascii="Times New Roman" w:hAnsi="Times New Roman" w:cs="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0E9AC" w14:textId="221B82C9" w:rsidR="00E90704" w:rsidRPr="004F028C" w:rsidRDefault="004F028C" w:rsidP="004F028C">
    <w:pPr>
      <w:pStyle w:val="Header"/>
      <w:jc w:val="right"/>
    </w:pPr>
    <w:fldSimple w:instr=" DOCPROPERTY bjHeaderBothDocProperty \* MERGEFORMAT " w:fldLock="1">
      <w:r w:rsidRPr="004F028C">
        <w:rPr>
          <w:rFonts w:ascii="Times New Roman" w:hAnsi="Times New Roman" w:cs="Times New Roman"/>
          <w:color w:val="000000"/>
          <w:sz w:val="24"/>
          <w:szCs w:val="24"/>
        </w:rPr>
        <w:t xml:space="preserve">TLP: </w:t>
      </w:r>
      <w:r w:rsidRPr="004F028C">
        <w:rPr>
          <w:rFonts w:ascii="Times New Roman" w:hAnsi="Times New Roman" w:cs="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8F1D" w14:textId="02491075" w:rsidR="00E90704" w:rsidRPr="004F028C" w:rsidRDefault="004F028C" w:rsidP="004F028C">
    <w:pPr>
      <w:pStyle w:val="Header"/>
      <w:jc w:val="right"/>
    </w:pPr>
    <w:fldSimple w:instr=" DOCPROPERTY bjHeaderFirstPageDocProperty \* MERGEFORMAT " w:fldLock="1">
      <w:r w:rsidRPr="004F028C">
        <w:rPr>
          <w:rFonts w:ascii="Times New Roman" w:hAnsi="Times New Roman" w:cs="Times New Roman"/>
          <w:color w:val="000000"/>
          <w:sz w:val="24"/>
          <w:szCs w:val="24"/>
        </w:rPr>
        <w:t xml:space="preserve">TLP: </w:t>
      </w:r>
      <w:r w:rsidRPr="004F028C">
        <w:rPr>
          <w:rFonts w:ascii="Times New Roman" w:hAnsi="Times New Roman" w:cs="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044"/>
    <w:multiLevelType w:val="hybridMultilevel"/>
    <w:tmpl w:val="BDF84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AE25AD"/>
    <w:multiLevelType w:val="hybridMultilevel"/>
    <w:tmpl w:val="550E6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824A7A"/>
    <w:multiLevelType w:val="multilevel"/>
    <w:tmpl w:val="2FEE20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2A4624"/>
    <w:multiLevelType w:val="hybridMultilevel"/>
    <w:tmpl w:val="22D0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46A06"/>
    <w:multiLevelType w:val="hybridMultilevel"/>
    <w:tmpl w:val="4CA00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4B4CA4"/>
    <w:multiLevelType w:val="hybridMultilevel"/>
    <w:tmpl w:val="E070DC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417424"/>
    <w:multiLevelType w:val="multilevel"/>
    <w:tmpl w:val="B660238C"/>
    <w:lvl w:ilvl="0">
      <w:start w:val="5"/>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359C7"/>
    <w:multiLevelType w:val="hybridMultilevel"/>
    <w:tmpl w:val="2196E1A8"/>
    <w:lvl w:ilvl="0" w:tplc="7E6C9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B387712"/>
    <w:multiLevelType w:val="hybridMultilevel"/>
    <w:tmpl w:val="6AA0F078"/>
    <w:lvl w:ilvl="0" w:tplc="A3346ED4">
      <w:numFmt w:val="bullet"/>
      <w:lvlText w:val="•"/>
      <w:lvlJc w:val="left"/>
      <w:pPr>
        <w:ind w:left="1440" w:hanging="720"/>
      </w:pPr>
      <w:rPr>
        <w:rFonts w:ascii="Calibri" w:eastAsiaTheme="minorHAnsi" w:hAnsi="Calibri" w:cs="Calibr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B7F130F"/>
    <w:multiLevelType w:val="multilevel"/>
    <w:tmpl w:val="28D61B44"/>
    <w:lvl w:ilvl="0">
      <w:start w:val="5"/>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64072B"/>
    <w:multiLevelType w:val="hybridMultilevel"/>
    <w:tmpl w:val="707CD23A"/>
    <w:lvl w:ilvl="0" w:tplc="2EEC6EA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FC4C49"/>
    <w:multiLevelType w:val="hybridMultilevel"/>
    <w:tmpl w:val="DE1A4274"/>
    <w:lvl w:ilvl="0" w:tplc="A70C0B60">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94A298E"/>
    <w:multiLevelType w:val="hybridMultilevel"/>
    <w:tmpl w:val="3B66059C"/>
    <w:lvl w:ilvl="0" w:tplc="A3346ED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843A12"/>
    <w:multiLevelType w:val="hybridMultilevel"/>
    <w:tmpl w:val="254AEF30"/>
    <w:lvl w:ilvl="0" w:tplc="BF386B80">
      <w:start w:val="1"/>
      <w:numFmt w:val="bullet"/>
      <w:pStyle w:val="Heading3"/>
      <w:lvlText w:val=""/>
      <w:lvlJc w:val="left"/>
      <w:pPr>
        <w:ind w:left="720" w:hanging="360"/>
      </w:pPr>
      <w:rPr>
        <w:rFonts w:ascii="Symbol" w:hAnsi="Symbol" w:hint="default"/>
      </w:rPr>
    </w:lvl>
    <w:lvl w:ilvl="1" w:tplc="5CCEDF96">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9B5F6E"/>
    <w:multiLevelType w:val="hybridMultilevel"/>
    <w:tmpl w:val="AE72F9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63B34FD"/>
    <w:multiLevelType w:val="hybridMultilevel"/>
    <w:tmpl w:val="126C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D1C8D"/>
    <w:multiLevelType w:val="hybridMultilevel"/>
    <w:tmpl w:val="1B480E32"/>
    <w:lvl w:ilvl="0" w:tplc="A70C0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13B39"/>
    <w:multiLevelType w:val="hybridMultilevel"/>
    <w:tmpl w:val="6A804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F275461"/>
    <w:multiLevelType w:val="hybridMultilevel"/>
    <w:tmpl w:val="9A5401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1C94A80"/>
    <w:multiLevelType w:val="multilevel"/>
    <w:tmpl w:val="C9E84706"/>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E1755"/>
    <w:multiLevelType w:val="multilevel"/>
    <w:tmpl w:val="82683418"/>
    <w:lvl w:ilvl="0">
      <w:start w:val="5"/>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251475"/>
    <w:multiLevelType w:val="hybridMultilevel"/>
    <w:tmpl w:val="0E40F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C1C5F5F"/>
    <w:multiLevelType w:val="hybridMultilevel"/>
    <w:tmpl w:val="0DAE5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7E5038"/>
    <w:multiLevelType w:val="hybridMultilevel"/>
    <w:tmpl w:val="CFD80A64"/>
    <w:lvl w:ilvl="0" w:tplc="A3346ED4">
      <w:numFmt w:val="bullet"/>
      <w:lvlText w:val="•"/>
      <w:lvlJc w:val="left"/>
      <w:pPr>
        <w:ind w:left="1440" w:hanging="720"/>
      </w:pPr>
      <w:rPr>
        <w:rFonts w:ascii="Calibri" w:eastAsiaTheme="minorHAnsi" w:hAnsi="Calibri" w:cs="Calibri" w:hint="default"/>
      </w:rPr>
    </w:lvl>
    <w:lvl w:ilvl="1" w:tplc="A3346ED4">
      <w:numFmt w:val="bullet"/>
      <w:lvlText w:val="•"/>
      <w:lvlJc w:val="left"/>
      <w:pPr>
        <w:ind w:left="180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0" w15:restartNumberingAfterBreak="0">
    <w:nsid w:val="62F521B8"/>
    <w:multiLevelType w:val="hybridMultilevel"/>
    <w:tmpl w:val="A31AA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A326AF"/>
    <w:multiLevelType w:val="hybridMultilevel"/>
    <w:tmpl w:val="7F484B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BC07B19"/>
    <w:multiLevelType w:val="hybridMultilevel"/>
    <w:tmpl w:val="3D0658B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5D1DEA"/>
    <w:multiLevelType w:val="multilevel"/>
    <w:tmpl w:val="BD3C3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06E08BF"/>
    <w:multiLevelType w:val="hybridMultilevel"/>
    <w:tmpl w:val="8CA4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14A6818"/>
    <w:multiLevelType w:val="hybridMultilevel"/>
    <w:tmpl w:val="3C96A632"/>
    <w:lvl w:ilvl="0" w:tplc="A70C0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C47E6"/>
    <w:multiLevelType w:val="multilevel"/>
    <w:tmpl w:val="937A3C80"/>
    <w:lvl w:ilvl="0">
      <w:start w:val="5"/>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ED0CAC"/>
    <w:multiLevelType w:val="hybridMultilevel"/>
    <w:tmpl w:val="A7A28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82C7DBD"/>
    <w:multiLevelType w:val="hybridMultilevel"/>
    <w:tmpl w:val="3CFC193E"/>
    <w:lvl w:ilvl="0" w:tplc="7E6C91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B76893"/>
    <w:multiLevelType w:val="hybridMultilevel"/>
    <w:tmpl w:val="2396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C58B9"/>
    <w:multiLevelType w:val="multilevel"/>
    <w:tmpl w:val="72940B8C"/>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F255E8"/>
    <w:multiLevelType w:val="hybridMultilevel"/>
    <w:tmpl w:val="AF0C145C"/>
    <w:lvl w:ilvl="0" w:tplc="A70C0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31"/>
  </w:num>
  <w:num w:numId="5">
    <w:abstractNumId w:val="5"/>
  </w:num>
  <w:num w:numId="6">
    <w:abstractNumId w:val="11"/>
  </w:num>
  <w:num w:numId="7">
    <w:abstractNumId w:val="22"/>
  </w:num>
  <w:num w:numId="8">
    <w:abstractNumId w:val="8"/>
  </w:num>
  <w:num w:numId="9">
    <w:abstractNumId w:val="33"/>
  </w:num>
  <w:num w:numId="10">
    <w:abstractNumId w:val="16"/>
  </w:num>
  <w:num w:numId="11">
    <w:abstractNumId w:val="30"/>
  </w:num>
  <w:num w:numId="12">
    <w:abstractNumId w:val="26"/>
  </w:num>
  <w:num w:numId="13">
    <w:abstractNumId w:val="35"/>
  </w:num>
  <w:num w:numId="14">
    <w:abstractNumId w:val="21"/>
  </w:num>
  <w:num w:numId="15">
    <w:abstractNumId w:val="4"/>
  </w:num>
  <w:num w:numId="16">
    <w:abstractNumId w:val="18"/>
  </w:num>
  <w:num w:numId="17">
    <w:abstractNumId w:val="32"/>
  </w:num>
  <w:num w:numId="18">
    <w:abstractNumId w:val="29"/>
  </w:num>
  <w:num w:numId="19">
    <w:abstractNumId w:val="15"/>
  </w:num>
  <w:num w:numId="20">
    <w:abstractNumId w:val="17"/>
  </w:num>
  <w:num w:numId="21">
    <w:abstractNumId w:val="38"/>
  </w:num>
  <w:num w:numId="22">
    <w:abstractNumId w:val="23"/>
  </w:num>
  <w:num w:numId="23">
    <w:abstractNumId w:val="3"/>
  </w:num>
  <w:num w:numId="24">
    <w:abstractNumId w:val="40"/>
  </w:num>
  <w:num w:numId="25">
    <w:abstractNumId w:val="7"/>
  </w:num>
  <w:num w:numId="26">
    <w:abstractNumId w:val="39"/>
  </w:num>
  <w:num w:numId="27">
    <w:abstractNumId w:val="19"/>
  </w:num>
  <w:num w:numId="28">
    <w:abstractNumId w:val="42"/>
  </w:num>
  <w:num w:numId="29">
    <w:abstractNumId w:val="36"/>
  </w:num>
  <w:num w:numId="30">
    <w:abstractNumId w:val="20"/>
  </w:num>
  <w:num w:numId="31">
    <w:abstractNumId w:val="13"/>
  </w:num>
  <w:num w:numId="32">
    <w:abstractNumId w:val="41"/>
  </w:num>
  <w:num w:numId="33">
    <w:abstractNumId w:val="2"/>
  </w:num>
  <w:num w:numId="34">
    <w:abstractNumId w:val="2"/>
  </w:num>
  <w:num w:numId="35">
    <w:abstractNumId w:val="6"/>
  </w:num>
  <w:num w:numId="36">
    <w:abstractNumId w:val="37"/>
  </w:num>
  <w:num w:numId="37">
    <w:abstractNumId w:val="10"/>
  </w:num>
  <w:num w:numId="38">
    <w:abstractNumId w:val="10"/>
  </w:num>
  <w:num w:numId="39">
    <w:abstractNumId w:val="25"/>
  </w:num>
  <w:num w:numId="40">
    <w:abstractNumId w:val="27"/>
  </w:num>
  <w:num w:numId="41">
    <w:abstractNumId w:val="14"/>
  </w:num>
  <w:num w:numId="42">
    <w:abstractNumId w:val="34"/>
  </w:num>
  <w:num w:numId="43">
    <w:abstractNumId w:val="41"/>
  </w:num>
  <w:num w:numId="44">
    <w:abstractNumId w:val="28"/>
  </w:num>
  <w:num w:numId="45">
    <w:abstractNumId w:val="9"/>
  </w:num>
  <w:num w:numId="46">
    <w:abstractNumId w:val="41"/>
  </w:num>
  <w:num w:numId="47">
    <w:abstractNumId w:val="41"/>
  </w:num>
  <w:num w:numId="48">
    <w:abstractNumId w:val="41"/>
  </w:num>
  <w:num w:numId="49">
    <w:abstractNumId w:val="41"/>
  </w:num>
  <w:num w:numId="50">
    <w:abstractNumId w:val="24"/>
  </w:num>
  <w:num w:numId="51">
    <w:abstractNumId w:val="41"/>
  </w:num>
  <w:num w:numId="52">
    <w:abstractNumId w:val="41"/>
  </w:num>
  <w:num w:numId="53">
    <w:abstractNumId w:val="41"/>
  </w:num>
  <w:num w:numId="54">
    <w:abstractNumId w:val="41"/>
  </w:num>
  <w:num w:numId="55">
    <w:abstractNumId w:val="41"/>
  </w:num>
  <w:num w:numId="56">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15C4"/>
    <w:rsid w:val="000026ED"/>
    <w:rsid w:val="00007C22"/>
    <w:rsid w:val="00021566"/>
    <w:rsid w:val="00033589"/>
    <w:rsid w:val="0004239D"/>
    <w:rsid w:val="00051FB6"/>
    <w:rsid w:val="000657E8"/>
    <w:rsid w:val="00065B67"/>
    <w:rsid w:val="00067A49"/>
    <w:rsid w:val="000709A4"/>
    <w:rsid w:val="00074721"/>
    <w:rsid w:val="0007632E"/>
    <w:rsid w:val="00083132"/>
    <w:rsid w:val="0008388E"/>
    <w:rsid w:val="00093892"/>
    <w:rsid w:val="000947A2"/>
    <w:rsid w:val="000A0554"/>
    <w:rsid w:val="000A1697"/>
    <w:rsid w:val="000A3FA2"/>
    <w:rsid w:val="000B0045"/>
    <w:rsid w:val="000B3B21"/>
    <w:rsid w:val="000B6970"/>
    <w:rsid w:val="000C0A51"/>
    <w:rsid w:val="000C4573"/>
    <w:rsid w:val="000D0150"/>
    <w:rsid w:val="000E36F2"/>
    <w:rsid w:val="000E53A3"/>
    <w:rsid w:val="000F5595"/>
    <w:rsid w:val="001042F6"/>
    <w:rsid w:val="00111793"/>
    <w:rsid w:val="00122472"/>
    <w:rsid w:val="00142425"/>
    <w:rsid w:val="0015061F"/>
    <w:rsid w:val="00154101"/>
    <w:rsid w:val="0015785C"/>
    <w:rsid w:val="00175566"/>
    <w:rsid w:val="00191B76"/>
    <w:rsid w:val="001923C9"/>
    <w:rsid w:val="00193862"/>
    <w:rsid w:val="001A104C"/>
    <w:rsid w:val="001B57BF"/>
    <w:rsid w:val="001B5F07"/>
    <w:rsid w:val="001B7E6F"/>
    <w:rsid w:val="001C49EF"/>
    <w:rsid w:val="001D1B63"/>
    <w:rsid w:val="001D7644"/>
    <w:rsid w:val="001E1EE3"/>
    <w:rsid w:val="001E2463"/>
    <w:rsid w:val="001E438E"/>
    <w:rsid w:val="001E4D7E"/>
    <w:rsid w:val="00200007"/>
    <w:rsid w:val="0022358E"/>
    <w:rsid w:val="002269D6"/>
    <w:rsid w:val="00233C09"/>
    <w:rsid w:val="00236E1C"/>
    <w:rsid w:val="00251DF1"/>
    <w:rsid w:val="0028283B"/>
    <w:rsid w:val="00285B1C"/>
    <w:rsid w:val="002872D9"/>
    <w:rsid w:val="00287D26"/>
    <w:rsid w:val="002902B4"/>
    <w:rsid w:val="00292DCB"/>
    <w:rsid w:val="00293A7E"/>
    <w:rsid w:val="002A03B4"/>
    <w:rsid w:val="002A287E"/>
    <w:rsid w:val="002A4C42"/>
    <w:rsid w:val="002A6B1C"/>
    <w:rsid w:val="002B6A87"/>
    <w:rsid w:val="002B7A50"/>
    <w:rsid w:val="002C3C95"/>
    <w:rsid w:val="002D2789"/>
    <w:rsid w:val="002D4858"/>
    <w:rsid w:val="002E3EAC"/>
    <w:rsid w:val="002F2B14"/>
    <w:rsid w:val="002F58E7"/>
    <w:rsid w:val="00306B08"/>
    <w:rsid w:val="00306F49"/>
    <w:rsid w:val="003212BB"/>
    <w:rsid w:val="00322B5A"/>
    <w:rsid w:val="0033598F"/>
    <w:rsid w:val="00347B5D"/>
    <w:rsid w:val="00351225"/>
    <w:rsid w:val="00355736"/>
    <w:rsid w:val="003567FC"/>
    <w:rsid w:val="00384C01"/>
    <w:rsid w:val="003924F2"/>
    <w:rsid w:val="003978FF"/>
    <w:rsid w:val="003A172E"/>
    <w:rsid w:val="003C3F96"/>
    <w:rsid w:val="003D1989"/>
    <w:rsid w:val="003D3855"/>
    <w:rsid w:val="003D678D"/>
    <w:rsid w:val="003E245C"/>
    <w:rsid w:val="003F2FF6"/>
    <w:rsid w:val="00402230"/>
    <w:rsid w:val="00410139"/>
    <w:rsid w:val="00414D6F"/>
    <w:rsid w:val="0041535F"/>
    <w:rsid w:val="00441304"/>
    <w:rsid w:val="0046751B"/>
    <w:rsid w:val="00471D85"/>
    <w:rsid w:val="0047357A"/>
    <w:rsid w:val="00474C34"/>
    <w:rsid w:val="00476538"/>
    <w:rsid w:val="00483B4B"/>
    <w:rsid w:val="00494705"/>
    <w:rsid w:val="004969EC"/>
    <w:rsid w:val="004A5E78"/>
    <w:rsid w:val="004D37A9"/>
    <w:rsid w:val="004D5F16"/>
    <w:rsid w:val="004F028C"/>
    <w:rsid w:val="004F6944"/>
    <w:rsid w:val="00512F8E"/>
    <w:rsid w:val="005226EE"/>
    <w:rsid w:val="005233F1"/>
    <w:rsid w:val="00524376"/>
    <w:rsid w:val="005279BC"/>
    <w:rsid w:val="0053089E"/>
    <w:rsid w:val="00530C91"/>
    <w:rsid w:val="00536BD7"/>
    <w:rsid w:val="00552515"/>
    <w:rsid w:val="00564435"/>
    <w:rsid w:val="00572040"/>
    <w:rsid w:val="005762AE"/>
    <w:rsid w:val="00577013"/>
    <w:rsid w:val="0057701A"/>
    <w:rsid w:val="00583BFC"/>
    <w:rsid w:val="00591ABE"/>
    <w:rsid w:val="005A3421"/>
    <w:rsid w:val="005B6707"/>
    <w:rsid w:val="005C0E84"/>
    <w:rsid w:val="005D08BD"/>
    <w:rsid w:val="005E3421"/>
    <w:rsid w:val="005E4C5C"/>
    <w:rsid w:val="005E6D1D"/>
    <w:rsid w:val="00626725"/>
    <w:rsid w:val="00626E03"/>
    <w:rsid w:val="00641DDA"/>
    <w:rsid w:val="0065145A"/>
    <w:rsid w:val="00663CA1"/>
    <w:rsid w:val="00664CC2"/>
    <w:rsid w:val="006714AB"/>
    <w:rsid w:val="006800C5"/>
    <w:rsid w:val="00683886"/>
    <w:rsid w:val="00693C49"/>
    <w:rsid w:val="00696B72"/>
    <w:rsid w:val="006A1E0D"/>
    <w:rsid w:val="006A3835"/>
    <w:rsid w:val="006B3736"/>
    <w:rsid w:val="006C0092"/>
    <w:rsid w:val="006C0381"/>
    <w:rsid w:val="006C0B27"/>
    <w:rsid w:val="006C517C"/>
    <w:rsid w:val="006C61D0"/>
    <w:rsid w:val="006D0941"/>
    <w:rsid w:val="006F0349"/>
    <w:rsid w:val="006F046A"/>
    <w:rsid w:val="006F2EB9"/>
    <w:rsid w:val="00700EDF"/>
    <w:rsid w:val="00701549"/>
    <w:rsid w:val="00721AB8"/>
    <w:rsid w:val="00723D98"/>
    <w:rsid w:val="00724F77"/>
    <w:rsid w:val="00732B50"/>
    <w:rsid w:val="00741241"/>
    <w:rsid w:val="00741D4D"/>
    <w:rsid w:val="0075214E"/>
    <w:rsid w:val="0076104E"/>
    <w:rsid w:val="00762F1A"/>
    <w:rsid w:val="007678F8"/>
    <w:rsid w:val="007714F6"/>
    <w:rsid w:val="00780F99"/>
    <w:rsid w:val="007827D7"/>
    <w:rsid w:val="00791F12"/>
    <w:rsid w:val="007930CA"/>
    <w:rsid w:val="00795556"/>
    <w:rsid w:val="007A0B91"/>
    <w:rsid w:val="007A2FAD"/>
    <w:rsid w:val="007C1483"/>
    <w:rsid w:val="007D4C41"/>
    <w:rsid w:val="007E3DD3"/>
    <w:rsid w:val="00810814"/>
    <w:rsid w:val="008113E7"/>
    <w:rsid w:val="00817482"/>
    <w:rsid w:val="00820E95"/>
    <w:rsid w:val="00842E55"/>
    <w:rsid w:val="00867775"/>
    <w:rsid w:val="00871270"/>
    <w:rsid w:val="0088619C"/>
    <w:rsid w:val="008A471F"/>
    <w:rsid w:val="008B060E"/>
    <w:rsid w:val="008B141F"/>
    <w:rsid w:val="008B2A60"/>
    <w:rsid w:val="008B30E6"/>
    <w:rsid w:val="008B6C3C"/>
    <w:rsid w:val="008C1448"/>
    <w:rsid w:val="008C2731"/>
    <w:rsid w:val="008C406F"/>
    <w:rsid w:val="008C45E1"/>
    <w:rsid w:val="008C6767"/>
    <w:rsid w:val="008D1C58"/>
    <w:rsid w:val="008E115B"/>
    <w:rsid w:val="008E14FF"/>
    <w:rsid w:val="008E1C2B"/>
    <w:rsid w:val="008E2239"/>
    <w:rsid w:val="008E2A0D"/>
    <w:rsid w:val="008E3FFB"/>
    <w:rsid w:val="008F546A"/>
    <w:rsid w:val="00904D0B"/>
    <w:rsid w:val="00904D27"/>
    <w:rsid w:val="00911871"/>
    <w:rsid w:val="0091453D"/>
    <w:rsid w:val="00915976"/>
    <w:rsid w:val="00926D6B"/>
    <w:rsid w:val="0094277F"/>
    <w:rsid w:val="009457E9"/>
    <w:rsid w:val="009504DD"/>
    <w:rsid w:val="00953591"/>
    <w:rsid w:val="00961BF7"/>
    <w:rsid w:val="00962657"/>
    <w:rsid w:val="0096268A"/>
    <w:rsid w:val="00964574"/>
    <w:rsid w:val="009774A1"/>
    <w:rsid w:val="0099037B"/>
    <w:rsid w:val="009960B3"/>
    <w:rsid w:val="009B0FAE"/>
    <w:rsid w:val="009B1600"/>
    <w:rsid w:val="009E1527"/>
    <w:rsid w:val="009E6157"/>
    <w:rsid w:val="009E69CD"/>
    <w:rsid w:val="009E6BAC"/>
    <w:rsid w:val="009F336E"/>
    <w:rsid w:val="00A034BC"/>
    <w:rsid w:val="00A04AFB"/>
    <w:rsid w:val="00A11472"/>
    <w:rsid w:val="00A15DC8"/>
    <w:rsid w:val="00A21FB4"/>
    <w:rsid w:val="00A24224"/>
    <w:rsid w:val="00A3170E"/>
    <w:rsid w:val="00A35ED2"/>
    <w:rsid w:val="00A37908"/>
    <w:rsid w:val="00A54188"/>
    <w:rsid w:val="00A60301"/>
    <w:rsid w:val="00A6483F"/>
    <w:rsid w:val="00A64A01"/>
    <w:rsid w:val="00A667FE"/>
    <w:rsid w:val="00A72370"/>
    <w:rsid w:val="00A755B6"/>
    <w:rsid w:val="00AA3CFE"/>
    <w:rsid w:val="00AB1356"/>
    <w:rsid w:val="00AB5DE5"/>
    <w:rsid w:val="00AB6615"/>
    <w:rsid w:val="00AD430D"/>
    <w:rsid w:val="00B13248"/>
    <w:rsid w:val="00B17034"/>
    <w:rsid w:val="00B24B4B"/>
    <w:rsid w:val="00B346DB"/>
    <w:rsid w:val="00B348DC"/>
    <w:rsid w:val="00B4013D"/>
    <w:rsid w:val="00B516BF"/>
    <w:rsid w:val="00B7313D"/>
    <w:rsid w:val="00B73ED0"/>
    <w:rsid w:val="00B8136E"/>
    <w:rsid w:val="00B81986"/>
    <w:rsid w:val="00B8554D"/>
    <w:rsid w:val="00BA3C2E"/>
    <w:rsid w:val="00BB2D2E"/>
    <w:rsid w:val="00BD27BE"/>
    <w:rsid w:val="00BE0DFB"/>
    <w:rsid w:val="00BE48A9"/>
    <w:rsid w:val="00BE5EA1"/>
    <w:rsid w:val="00BE73D6"/>
    <w:rsid w:val="00BF69E9"/>
    <w:rsid w:val="00C06468"/>
    <w:rsid w:val="00C27E18"/>
    <w:rsid w:val="00C34E55"/>
    <w:rsid w:val="00C364C4"/>
    <w:rsid w:val="00C440EA"/>
    <w:rsid w:val="00C57B31"/>
    <w:rsid w:val="00C60C5D"/>
    <w:rsid w:val="00C671B1"/>
    <w:rsid w:val="00C718F2"/>
    <w:rsid w:val="00C83B39"/>
    <w:rsid w:val="00CA1F1C"/>
    <w:rsid w:val="00CA38D4"/>
    <w:rsid w:val="00CB126C"/>
    <w:rsid w:val="00CB68A8"/>
    <w:rsid w:val="00CC0ECC"/>
    <w:rsid w:val="00CC2189"/>
    <w:rsid w:val="00CC2A92"/>
    <w:rsid w:val="00CC5DA6"/>
    <w:rsid w:val="00CC7874"/>
    <w:rsid w:val="00CD4CB0"/>
    <w:rsid w:val="00CD6B80"/>
    <w:rsid w:val="00CF3517"/>
    <w:rsid w:val="00CF5F73"/>
    <w:rsid w:val="00D03E11"/>
    <w:rsid w:val="00D04745"/>
    <w:rsid w:val="00D13B1C"/>
    <w:rsid w:val="00D22629"/>
    <w:rsid w:val="00D24604"/>
    <w:rsid w:val="00D27FA8"/>
    <w:rsid w:val="00D3228D"/>
    <w:rsid w:val="00D33A06"/>
    <w:rsid w:val="00D427AD"/>
    <w:rsid w:val="00D42D0D"/>
    <w:rsid w:val="00D43055"/>
    <w:rsid w:val="00D53C06"/>
    <w:rsid w:val="00D545A1"/>
    <w:rsid w:val="00D761EC"/>
    <w:rsid w:val="00D92CEF"/>
    <w:rsid w:val="00D96648"/>
    <w:rsid w:val="00DA370B"/>
    <w:rsid w:val="00DA548A"/>
    <w:rsid w:val="00DC3565"/>
    <w:rsid w:val="00DC7408"/>
    <w:rsid w:val="00DD0B77"/>
    <w:rsid w:val="00DD1C4A"/>
    <w:rsid w:val="00E10BAD"/>
    <w:rsid w:val="00E153C8"/>
    <w:rsid w:val="00E21A05"/>
    <w:rsid w:val="00E329FD"/>
    <w:rsid w:val="00E37FF2"/>
    <w:rsid w:val="00E5101D"/>
    <w:rsid w:val="00E60E6D"/>
    <w:rsid w:val="00E64935"/>
    <w:rsid w:val="00E65783"/>
    <w:rsid w:val="00E713CA"/>
    <w:rsid w:val="00E75163"/>
    <w:rsid w:val="00E777F3"/>
    <w:rsid w:val="00E90704"/>
    <w:rsid w:val="00E9164A"/>
    <w:rsid w:val="00EA7A0E"/>
    <w:rsid w:val="00EB3AC6"/>
    <w:rsid w:val="00EB7A12"/>
    <w:rsid w:val="00EC1A93"/>
    <w:rsid w:val="00ED473B"/>
    <w:rsid w:val="00ED5D66"/>
    <w:rsid w:val="00ED798D"/>
    <w:rsid w:val="00EE237B"/>
    <w:rsid w:val="00EE30F9"/>
    <w:rsid w:val="00EE4B4E"/>
    <w:rsid w:val="00EF6591"/>
    <w:rsid w:val="00EF6F6F"/>
    <w:rsid w:val="00F02DC3"/>
    <w:rsid w:val="00F111C2"/>
    <w:rsid w:val="00F16D2A"/>
    <w:rsid w:val="00F1739B"/>
    <w:rsid w:val="00F2044B"/>
    <w:rsid w:val="00F432D8"/>
    <w:rsid w:val="00F45389"/>
    <w:rsid w:val="00F52776"/>
    <w:rsid w:val="00F53EC9"/>
    <w:rsid w:val="00F708CB"/>
    <w:rsid w:val="00F91497"/>
    <w:rsid w:val="00F94134"/>
    <w:rsid w:val="00FB357F"/>
    <w:rsid w:val="00FC1EE6"/>
    <w:rsid w:val="00FD0FA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A03B4"/>
    <w:pPr>
      <w:keepNext/>
      <w:keepLines/>
      <w:numPr>
        <w:numId w:val="32"/>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2F58E7"/>
    <w:pPr>
      <w:keepNext/>
      <w:keepLines/>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A6483F"/>
    <w:pPr>
      <w:keepNext/>
      <w:keepLines/>
      <w:numPr>
        <w:numId w:val="19"/>
      </w:numPr>
      <w:spacing w:before="40" w:after="0"/>
      <w:jc w:val="both"/>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2A03B4"/>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2F58E7"/>
    <w:rPr>
      <w:rFonts w:cstheme="majorBidi"/>
      <w:b/>
      <w:color w:val="2F5496" w:themeColor="accent1" w:themeShade="BF"/>
      <w:sz w:val="28"/>
      <w:szCs w:val="26"/>
    </w:rPr>
  </w:style>
  <w:style w:type="paragraph" w:styleId="TOC1">
    <w:name w:val="toc 1"/>
    <w:basedOn w:val="Normal"/>
    <w:next w:val="Normal"/>
    <w:autoRedefine/>
    <w:uiPriority w:val="39"/>
    <w:unhideWhenUsed/>
    <w:rsid w:val="00A667FE"/>
    <w:pPr>
      <w:tabs>
        <w:tab w:val="left" w:pos="440"/>
        <w:tab w:val="right" w:leader="dot" w:pos="8296"/>
      </w:tabs>
      <w:spacing w:after="100"/>
    </w:pPr>
  </w:style>
  <w:style w:type="paragraph" w:styleId="TOC2">
    <w:name w:val="toc 2"/>
    <w:basedOn w:val="Normal"/>
    <w:next w:val="Normal"/>
    <w:autoRedefine/>
    <w:uiPriority w:val="39"/>
    <w:unhideWhenUsed/>
    <w:rsid w:val="008113E7"/>
    <w:pPr>
      <w:tabs>
        <w:tab w:val="left" w:pos="720"/>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A6483F"/>
    <w:rPr>
      <w:rFonts w:asciiTheme="majorHAnsi" w:eastAsiaTheme="majorEastAsia" w:hAnsiTheme="majorHAnsi" w:cstheme="majorBidi"/>
      <w:b/>
      <w:color w:val="1F3763" w:themeColor="accent1" w:themeShade="7F"/>
      <w:sz w:val="24"/>
      <w:szCs w:val="24"/>
    </w:rPr>
  </w:style>
  <w:style w:type="character" w:styleId="CommentReference">
    <w:name w:val="annotation reference"/>
    <w:basedOn w:val="DefaultParagraphFont"/>
    <w:uiPriority w:val="99"/>
    <w:semiHidden/>
    <w:unhideWhenUsed/>
    <w:rsid w:val="004D37A9"/>
    <w:rPr>
      <w:sz w:val="16"/>
      <w:szCs w:val="16"/>
    </w:rPr>
  </w:style>
  <w:style w:type="paragraph" w:styleId="CommentText">
    <w:name w:val="annotation text"/>
    <w:basedOn w:val="Normal"/>
    <w:link w:val="CommentTextChar"/>
    <w:uiPriority w:val="99"/>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paragraph" w:styleId="Header">
    <w:name w:val="header"/>
    <w:basedOn w:val="Normal"/>
    <w:link w:val="HeaderChar"/>
    <w:uiPriority w:val="99"/>
    <w:unhideWhenUsed/>
    <w:rsid w:val="00700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DF"/>
  </w:style>
  <w:style w:type="paragraph" w:styleId="Footer">
    <w:name w:val="footer"/>
    <w:basedOn w:val="Normal"/>
    <w:link w:val="FooterChar"/>
    <w:uiPriority w:val="99"/>
    <w:unhideWhenUsed/>
    <w:rsid w:val="00700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DF"/>
  </w:style>
  <w:style w:type="paragraph" w:styleId="Revision">
    <w:name w:val="Revision"/>
    <w:hidden/>
    <w:uiPriority w:val="99"/>
    <w:semiHidden/>
    <w:rsid w:val="001C49EF"/>
    <w:pPr>
      <w:spacing w:after="0" w:line="240" w:lineRule="auto"/>
    </w:pPr>
  </w:style>
  <w:style w:type="character" w:customStyle="1" w:styleId="cf01">
    <w:name w:val="cf01"/>
    <w:basedOn w:val="DefaultParagraphFont"/>
    <w:rsid w:val="00DA370B"/>
    <w:rPr>
      <w:rFonts w:ascii="Segoe UI" w:hAnsi="Segoe UI" w:cs="Segoe UI" w:hint="default"/>
      <w:sz w:val="18"/>
      <w:szCs w:val="18"/>
    </w:rPr>
  </w:style>
  <w:style w:type="paragraph" w:customStyle="1" w:styleId="pf0">
    <w:name w:val="pf0"/>
    <w:basedOn w:val="Normal"/>
    <w:rsid w:val="001923C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TOC3">
    <w:name w:val="toc 3"/>
    <w:basedOn w:val="Normal"/>
    <w:next w:val="Normal"/>
    <w:autoRedefine/>
    <w:uiPriority w:val="39"/>
    <w:unhideWhenUsed/>
    <w:rsid w:val="0053089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Y6NDA6NTE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dlb3JnZWE8L1VzZXJOYW1lPjxEYXRlVGltZT4xMy1EZWMtMjMgMTI6MzY6MzAgUE08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mM2M3YjExNy1lOGIxLTQ4MjYtODdiNy1mYjEwZTBiNTZlZmIiIHZhbHVlPSIiIHhtbG5zPSJodHRwOi8vd3d3LmJvbGRvbmphbWVzLmNvbS8yMDA4LzAxL3NpZS9pbnRlcm5hbC9sYWJlbCIgLz48L3Npc2w+PFVzZXJOYW1lPkNTSVJUXG1pY2hhZWxjPC9Vc2VyTmFtZT48RGF0ZVRpbWU+MTEvMTIvMjAyNCAxMDo1MTowNTwvRGF0ZVRpbWU+PExhYmVsU3RyaW5nPlRoaXMgRW1haWwgaXMgQ2xhc3NpZmllZCBhczogVHJhZmZpYyBMaWdodCBQcm90b2NvbCAtIEdSRUVOPC9MYWJlbFN0cmluZz48L2l0ZW0+PC9sYWJlbEhpc3Rvcnk+</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f3c7b117-e8b1-4826-87b7-fb10e0b56efb"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4320-820D-4E6F-B0F2-A1904DFD640C}">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9241daee-4956-4eb9-ac76-ccb92de7aa73"/>
    <ds:schemaRef ds:uri="http://www.w3.org/XML/1998/namespace"/>
  </ds:schemaRefs>
</ds:datastoreItem>
</file>

<file path=customXml/itemProps2.xml><?xml version="1.0" encoding="utf-8"?>
<ds:datastoreItem xmlns:ds="http://schemas.openxmlformats.org/officeDocument/2006/customXml" ds:itemID="{908C1702-AA81-4795-83AF-5740A519F70B}">
  <ds:schemaRefs>
    <ds:schemaRef ds:uri="http://schemas.microsoft.com/sharepoint/v3/contenttype/forms"/>
  </ds:schemaRefs>
</ds:datastoreItem>
</file>

<file path=customXml/itemProps3.xml><?xml version="1.0" encoding="utf-8"?>
<ds:datastoreItem xmlns:ds="http://schemas.openxmlformats.org/officeDocument/2006/customXml" ds:itemID="{22607ACD-22CD-4DCD-BB9C-65DB3021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BE065-1D9C-4A5E-88B3-45CBD2F3A454}">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AA6828CD-8D2B-4264-87FD-53B3AC2DD39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96A39F7-DC0B-4750-BEA4-AEF87294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19</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Πολιτική Ασφάλειας Δικτύου</dc:title>
  <dc:subject/>
  <dc:creator>Michael Charalambous</dc:creator>
  <keywords>This Email is Classified as: No Marking TLP - GREEN</keywords>
  <dc:description/>
  <lastModifiedBy>Michael Charalambous</lastModifiedBy>
  <revision>2</revision>
  <dcterms:created xsi:type="dcterms:W3CDTF">2023-11-24T11:18:00.0000000Z</dcterms:created>
  <dcterms:modified xsi:type="dcterms:W3CDTF">2024-12-11T10:52:00.0000000Z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48cd5e85-7bbc-41eb-9546-016273919bd1</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9" name="bjHeaderBothDocProperty">
    <vt:lpwstr>TLP: GREEN</vt:lpwstr>
  </op:property>
  <op:property fmtid="{D5CDD505-2E9C-101B-9397-08002B2CF9AE}" pid="10" name="bjHeaderFirstPageDocProperty">
    <vt:lpwstr>TLP: GREEN</vt:lpwstr>
  </op:property>
  <op:property fmtid="{D5CDD505-2E9C-101B-9397-08002B2CF9AE}" pid="11" name="bjHeaderEvenPageDocProperty">
    <vt:lpwstr>TLP: GREEN</vt:lpwstr>
  </op:property>
  <op:property fmtid="{D5CDD505-2E9C-101B-9397-08002B2CF9AE}" pid="12" name="bjLabelHistoryID">
    <vt:lpwstr>{536BE065-1D9C-4A5E-88B3-45CBD2F3A454}</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uid="f3c7b117-e8b1-4826-87b7-fb10e0b56efb" value="" /&gt;&lt;/sisl&gt;</vt:lpwstr>
  </op:property>
  <op:property fmtid="{D5CDD505-2E9C-101B-9397-08002B2CF9AE}" pid="15" name="bjDocumentSecurityLabel">
    <vt:lpwstr>This Email is Classified as: No Marking TLP - GREEN</vt:lpwstr>
  </op:property>
  <op:property fmtid="{D5CDD505-2E9C-101B-9397-08002B2CF9AE}" pid="16" name="bjLabelRefreshRequired">
    <vt:lpwstr>FileClassifier</vt:lpwstr>
  </op:property>
</op:Properties>
</file>